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1B735EBB" w:rsidR="00C464B9" w:rsidRDefault="004C2E63" w:rsidP="00C464B9">
      <w:pPr>
        <w:rPr>
          <w:bCs/>
          <w:iCs/>
          <w:lang w:eastAsia="x-none"/>
        </w:rPr>
      </w:pPr>
      <w:r w:rsidRPr="004C2E63">
        <w:rPr>
          <w:bCs/>
          <w:iCs/>
          <w:highlight w:val="yellow"/>
          <w:lang w:eastAsia="x-none"/>
        </w:rPr>
        <w:t xml:space="preserve">Comeback on Wednesday.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27F5117C" w14:textId="77777777" w:rsidR="00BC40DE" w:rsidRDefault="00BC40DE"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Pr="006644DE" w:rsidRDefault="00BC40DE"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enough or not. </w:t>
      </w:r>
      <w:r w:rsidRPr="00225A15">
        <w:rPr>
          <w:bCs/>
          <w:iCs/>
          <w:highlight w:val="yellow"/>
          <w:lang w:eastAsia="ko-KR"/>
        </w:rPr>
        <w:t>Comeback on Wednesday.</w:t>
      </w:r>
    </w:p>
    <w:p w14:paraId="2A9B7058" w14:textId="77777777" w:rsidR="006644DE" w:rsidRPr="006644DE" w:rsidRDefault="006644DE"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657AFDA4" w14:textId="77777777" w:rsidR="006644DE" w:rsidRDefault="006644DE" w:rsidP="002A52F0">
      <w:pPr>
        <w:rPr>
          <w:bCs/>
          <w:iCs/>
          <w:lang w:eastAsia="x-none"/>
        </w:rPr>
      </w:pPr>
    </w:p>
    <w:p w14:paraId="39FA3960" w14:textId="0F48BDA6" w:rsidR="002D10F3" w:rsidRDefault="002D10F3" w:rsidP="002A52F0">
      <w:pPr>
        <w:rPr>
          <w:bCs/>
          <w:iCs/>
          <w:lang w:eastAsia="x-none"/>
        </w:rPr>
      </w:pPr>
      <w:r w:rsidRPr="002D10F3">
        <w:rPr>
          <w:bCs/>
          <w:iCs/>
          <w:highlight w:val="yellow"/>
          <w:lang w:eastAsia="x-none"/>
        </w:rPr>
        <w:t>Possible Agreement</w:t>
      </w:r>
    </w:p>
    <w:p w14:paraId="448A5C55" w14:textId="13BA4869" w:rsidR="002D10F3" w:rsidRDefault="002D10F3" w:rsidP="002A52F0">
      <w:pPr>
        <w:rPr>
          <w:bCs/>
          <w:iCs/>
          <w:lang w:eastAsia="x-none"/>
        </w:rPr>
      </w:pPr>
      <w:r w:rsidRPr="002D10F3">
        <w:rPr>
          <w:bCs/>
          <w:iCs/>
          <w:lang w:eastAsia="x-none"/>
        </w:rPr>
        <w:t xml:space="preserve">Send an LS to RAN2 to ask for capturing that the higher layer parameter </w:t>
      </w:r>
      <w:proofErr w:type="spellStart"/>
      <w:r w:rsidRPr="002D10F3">
        <w:rPr>
          <w:bCs/>
          <w:i/>
          <w:lang w:eastAsia="x-none"/>
        </w:rPr>
        <w:t>referenceSignal</w:t>
      </w:r>
      <w:proofErr w:type="spellEnd"/>
      <w:r w:rsidRPr="002D10F3">
        <w:rPr>
          <w:bCs/>
          <w:iCs/>
          <w:lang w:eastAsia="x-none"/>
        </w:rPr>
        <w:t xml:space="preserve"> in </w:t>
      </w:r>
      <w:r w:rsidRPr="002D10F3">
        <w:rPr>
          <w:bCs/>
          <w:i/>
          <w:lang w:eastAsia="x-none"/>
        </w:rPr>
        <w:t>TCI-UL-State</w:t>
      </w:r>
      <w:r w:rsidRPr="002D10F3">
        <w:rPr>
          <w:bCs/>
          <w:iCs/>
          <w:lang w:eastAsia="x-none"/>
        </w:rPr>
        <w:t xml:space="preserve"> can be optionally configured by RRC in TS 38.331.</w:t>
      </w:r>
    </w:p>
    <w:p w14:paraId="748C87FE" w14:textId="4E4A0539" w:rsidR="000D3363" w:rsidRDefault="000D3363" w:rsidP="000D336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sidRPr="00225A15">
        <w:rPr>
          <w:bCs/>
          <w:iCs/>
          <w:highlight w:val="yellow"/>
          <w:lang w:eastAsia="ko-KR"/>
        </w:rPr>
        <w:t>Comeback on Wednesday.</w:t>
      </w:r>
    </w:p>
    <w:p w14:paraId="2711F914" w14:textId="77777777" w:rsidR="002D10F3" w:rsidRPr="00A10AC3" w:rsidRDefault="002D10F3"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Pr="00A10AC3" w:rsidRDefault="00B43A9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Pr="00A10AC3" w:rsidRDefault="000E3747"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7FBBFC1"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Comeback on Wednesday.</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48963180"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Comeback on Wednesday.</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179E43C5"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Comeback on Wednesday.</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51DF6A4C" w:rsidR="00C464B9" w:rsidRDefault="00FA4956" w:rsidP="00C464B9">
      <w:pPr>
        <w:rPr>
          <w:bCs/>
          <w:iCs/>
          <w:lang w:eastAsia="x-none"/>
        </w:rPr>
      </w:pPr>
      <w:r>
        <w:rPr>
          <w:bCs/>
          <w:iCs/>
          <w:lang w:eastAsia="x-none"/>
        </w:rPr>
        <w:t xml:space="preserve">The TP in 8979 is </w:t>
      </w:r>
      <w:r w:rsidRPr="00FA4956">
        <w:rPr>
          <w:bCs/>
          <w:iCs/>
          <w:highlight w:val="green"/>
          <w:lang w:eastAsia="x-none"/>
        </w:rPr>
        <w:t>agreed</w:t>
      </w:r>
      <w:r>
        <w:rPr>
          <w:bCs/>
          <w:iCs/>
          <w:lang w:eastAsia="x-none"/>
        </w:rPr>
        <w:t xml:space="preserve">. </w:t>
      </w:r>
      <w:r w:rsidRPr="00FA4956">
        <w:rPr>
          <w:bCs/>
          <w:iCs/>
          <w:highlight w:val="yellow"/>
          <w:lang w:eastAsia="x-none"/>
        </w:rPr>
        <w:t>Final CR in R1-240XXXX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2CF939D" w:rsidR="007B1700" w:rsidRDefault="00F03401" w:rsidP="00BC40DE">
      <w:pPr>
        <w:rPr>
          <w:bCs/>
          <w:iCs/>
          <w:lang w:eastAsia="x-none"/>
        </w:rPr>
      </w:pPr>
      <w:r w:rsidRPr="00F03401">
        <w:rPr>
          <w:bCs/>
          <w:iCs/>
          <w:highlight w:val="yellow"/>
          <w:lang w:eastAsia="x-none"/>
        </w:rPr>
        <w:t>Comeback on Wednesday.</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77777777" w:rsidR="0071772D" w:rsidRDefault="0071772D" w:rsidP="0071772D">
      <w:pPr>
        <w:rPr>
          <w:bCs/>
          <w:iCs/>
          <w:lang w:eastAsia="x-none"/>
        </w:rPr>
      </w:pPr>
      <w:r w:rsidRPr="00F03401">
        <w:rPr>
          <w:bCs/>
          <w:iCs/>
          <w:highlight w:val="yellow"/>
          <w:lang w:eastAsia="x-none"/>
        </w:rPr>
        <w:t>Comeback on Wednesday.</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56A04E3B"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Wednesday.</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lastRenderedPageBreak/>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27" w:name="_Toc179009740"/>
      <w:r w:rsidRPr="00377C65">
        <w:t>Maintenance on Release 1</w:t>
      </w:r>
      <w:r>
        <w:t>8</w:t>
      </w:r>
      <w:bookmarkEnd w:id="27"/>
    </w:p>
    <w:p w14:paraId="543A98C4" w14:textId="77777777" w:rsidR="00FE3EA1" w:rsidRDefault="00FE3EA1" w:rsidP="00FE3EA1">
      <w:pPr>
        <w:pStyle w:val="Heading2"/>
      </w:pPr>
      <w:bookmarkStart w:id="28" w:name="_Toc179009741"/>
      <w:bookmarkStart w:id="29" w:name="_Hlk162050147"/>
      <w:r>
        <w:t>Maintenance on Rel-18 work items</w:t>
      </w:r>
      <w:bookmarkEnd w:id="28"/>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lastRenderedPageBreak/>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Default="00D81476" w:rsidP="00D81476">
      <w:pPr>
        <w:rPr>
          <w:bCs/>
        </w:rPr>
      </w:pPr>
    </w:p>
    <w:p w14:paraId="3B554A4F" w14:textId="4B3136E1" w:rsidR="00667F4E" w:rsidRDefault="00667F4E" w:rsidP="00D81476">
      <w:pPr>
        <w:rPr>
          <w:bCs/>
        </w:rPr>
      </w:pPr>
      <w:r>
        <w:rPr>
          <w:bCs/>
        </w:rPr>
        <w:t>9055</w:t>
      </w:r>
    </w:p>
    <w:p w14:paraId="06A8A62C" w14:textId="77777777" w:rsidR="00C535A0" w:rsidRDefault="00C535A0" w:rsidP="00D81476">
      <w:pPr>
        <w:rPr>
          <w:bCs/>
        </w:rPr>
      </w:pPr>
    </w:p>
    <w:p w14:paraId="6374E9F8" w14:textId="47CF52FD" w:rsidR="00C535A0" w:rsidRPr="00574A0A" w:rsidRDefault="00C535A0" w:rsidP="00D81476">
      <w:pPr>
        <w:rPr>
          <w:b/>
        </w:rPr>
      </w:pPr>
      <w:r w:rsidRPr="00574A0A">
        <w:rPr>
          <w:b/>
          <w:highlight w:val="green"/>
        </w:rPr>
        <w:t>Agreement</w:t>
      </w:r>
      <w:r w:rsidRPr="00574A0A">
        <w:rPr>
          <w:b/>
        </w:rPr>
        <w:t xml:space="preserve"> </w:t>
      </w:r>
    </w:p>
    <w:p w14:paraId="26EEB8A1" w14:textId="0895410B" w:rsidR="00C535A0" w:rsidRPr="00C535A0" w:rsidRDefault="00C535A0" w:rsidP="00D81476">
      <w:pPr>
        <w:rPr>
          <w:bCs/>
        </w:rPr>
      </w:pPr>
      <w:r w:rsidRPr="00C535A0">
        <w:rPr>
          <w:bCs/>
        </w:rPr>
        <w:t xml:space="preserve">TP in R1-2407787 is endorsed. </w:t>
      </w:r>
      <w:r w:rsidRPr="00C535A0">
        <w:rPr>
          <w:bCs/>
          <w:highlight w:val="yellow"/>
        </w:rPr>
        <w:t>Final CR in R1-240XXXX.</w:t>
      </w:r>
    </w:p>
    <w:p w14:paraId="378B3E5F" w14:textId="77777777" w:rsidR="00574A0A" w:rsidRDefault="00574A0A" w:rsidP="00D81476">
      <w:pPr>
        <w:rPr>
          <w:bCs/>
        </w:rPr>
      </w:pPr>
    </w:p>
    <w:p w14:paraId="249F76BF" w14:textId="1BC6BE1D" w:rsidR="00574A0A" w:rsidRDefault="00574A0A" w:rsidP="00D81476">
      <w:pPr>
        <w:rPr>
          <w:bCs/>
        </w:rPr>
      </w:pPr>
      <w:r>
        <w:rPr>
          <w:bCs/>
        </w:rPr>
        <w:t>8994</w:t>
      </w:r>
    </w:p>
    <w:p w14:paraId="7D4F9085" w14:textId="77777777" w:rsidR="006C6CB3" w:rsidRDefault="006C6CB3" w:rsidP="00D81476">
      <w:pPr>
        <w:rPr>
          <w:bCs/>
        </w:rPr>
      </w:pPr>
    </w:p>
    <w:p w14:paraId="693C30F2" w14:textId="77777777" w:rsidR="003F3F8E" w:rsidRDefault="006C6CB3" w:rsidP="006C6CB3">
      <w:pPr>
        <w:rPr>
          <w:b/>
          <w:bCs/>
          <w:szCs w:val="20"/>
          <w:lang w:eastAsia="zh-CN"/>
        </w:rPr>
      </w:pPr>
      <w:r>
        <w:rPr>
          <w:b/>
          <w:bCs/>
          <w:szCs w:val="20"/>
          <w:highlight w:val="yellow"/>
          <w:lang w:eastAsia="zh-CN"/>
        </w:rPr>
        <w:t>Proposal 4:</w:t>
      </w:r>
      <w:r>
        <w:rPr>
          <w:b/>
          <w:bCs/>
          <w:szCs w:val="20"/>
          <w:lang w:eastAsia="zh-CN"/>
        </w:rPr>
        <w:t xml:space="preserve"> </w:t>
      </w:r>
    </w:p>
    <w:p w14:paraId="5266D1D7" w14:textId="7562C569" w:rsidR="006C6CB3" w:rsidRDefault="006C6CB3" w:rsidP="006C6CB3">
      <w:pPr>
        <w:rPr>
          <w:szCs w:val="20"/>
          <w:lang w:eastAsia="zh-CN"/>
        </w:rPr>
      </w:pPr>
      <w:r>
        <w:rPr>
          <w:szCs w:val="20"/>
          <w:lang w:eastAsia="zh-CN"/>
        </w:rPr>
        <w:t>Adopt the following TP for alignment CR:</w:t>
      </w:r>
    </w:p>
    <w:p w14:paraId="4D8D13D9" w14:textId="77777777" w:rsidR="006C6CB3" w:rsidRDefault="006C6CB3" w:rsidP="006C6CB3">
      <w:pPr>
        <w:pStyle w:val="ListParagraph"/>
        <w:numPr>
          <w:ilvl w:val="0"/>
          <w:numId w:val="20"/>
        </w:numPr>
        <w:ind w:leftChars="0"/>
        <w:jc w:val="both"/>
        <w:rPr>
          <w:szCs w:val="22"/>
          <w:lang w:eastAsia="zh-CN"/>
        </w:rPr>
      </w:pPr>
      <w:r>
        <w:rPr>
          <w:szCs w:val="22"/>
        </w:rPr>
        <w:t>R1-2408081 (for TS 38.213) with excluding the suggested changes in Clauses 7.7.1 and 9.2.6</w:t>
      </w:r>
    </w:p>
    <w:p w14:paraId="383F5781" w14:textId="77777777" w:rsidR="006C6CB3" w:rsidRDefault="006C6CB3" w:rsidP="006C6CB3">
      <w:pPr>
        <w:rPr>
          <w:lang w:eastAsia="zh-CN"/>
        </w:rPr>
      </w:pPr>
    </w:p>
    <w:p w14:paraId="710CCA60" w14:textId="77777777" w:rsidR="006C6CB3" w:rsidRDefault="006C6CB3" w:rsidP="006C6CB3">
      <w:pPr>
        <w:rPr>
          <w:lang w:eastAsia="zh-CN"/>
        </w:rPr>
      </w:pPr>
    </w:p>
    <w:p w14:paraId="7D5830D8" w14:textId="77777777" w:rsidR="003F3F8E" w:rsidRPr="00574A0A" w:rsidRDefault="003F3F8E" w:rsidP="003F3F8E">
      <w:pPr>
        <w:rPr>
          <w:b/>
        </w:rPr>
      </w:pPr>
      <w:r w:rsidRPr="00574A0A">
        <w:rPr>
          <w:b/>
          <w:highlight w:val="green"/>
        </w:rPr>
        <w:t>Agreement</w:t>
      </w:r>
      <w:r w:rsidRPr="00574A0A">
        <w:rPr>
          <w:b/>
        </w:rPr>
        <w:t xml:space="preserve"> </w:t>
      </w:r>
    </w:p>
    <w:p w14:paraId="12BCAEE7" w14:textId="452EB205" w:rsidR="006C6CB3" w:rsidRDefault="006C6CB3" w:rsidP="006C6CB3">
      <w:pPr>
        <w:rPr>
          <w:szCs w:val="20"/>
          <w:lang w:eastAsia="zh-CN"/>
        </w:rPr>
      </w:pPr>
      <w:r>
        <w:rPr>
          <w:szCs w:val="20"/>
          <w:lang w:eastAsia="zh-CN"/>
        </w:rPr>
        <w:t xml:space="preserve">Adopt the text proposal in R1-2408622 for </w:t>
      </w:r>
      <w:r w:rsidRPr="003F3F8E">
        <w:rPr>
          <w:b/>
          <w:bCs/>
          <w:color w:val="FF0000"/>
          <w:szCs w:val="20"/>
          <w:lang w:eastAsia="zh-CN"/>
        </w:rPr>
        <w:t>alignment CR</w:t>
      </w:r>
      <w:r>
        <w:rPr>
          <w:szCs w:val="20"/>
          <w:lang w:eastAsia="zh-CN"/>
        </w:rPr>
        <w:t xml:space="preserve"> for TS 38.214, with the following update:</w:t>
      </w:r>
    </w:p>
    <w:p w14:paraId="6B8E884A" w14:textId="77777777" w:rsidR="006C6CB3" w:rsidRDefault="006C6CB3" w:rsidP="006C6CB3">
      <w:pPr>
        <w:pStyle w:val="ListParagraph"/>
        <w:numPr>
          <w:ilvl w:val="0"/>
          <w:numId w:val="21"/>
        </w:numPr>
        <w:ind w:leftChars="0"/>
        <w:jc w:val="both"/>
        <w:rPr>
          <w:lang w:eastAsia="zh-CN"/>
        </w:rPr>
      </w:pPr>
      <w:r>
        <w:rPr>
          <w:lang w:eastAsia="zh-CN"/>
        </w:rPr>
        <w:t>The “</w:t>
      </w:r>
      <w:r>
        <w:rPr>
          <w:rFonts w:eastAsia="DengXian" w:hint="eastAsia"/>
          <w:i/>
          <w:iCs/>
          <w:szCs w:val="20"/>
          <w:lang w:eastAsia="zh-CN"/>
        </w:rPr>
        <w:t>groupBasedBeamReporting-</w:t>
      </w:r>
      <w:r>
        <w:rPr>
          <w:rFonts w:eastAsia="DengXian" w:hint="eastAsia"/>
          <w:i/>
          <w:iCs/>
          <w:color w:val="FF0000"/>
          <w:szCs w:val="20"/>
          <w:lang w:eastAsia="zh-CN"/>
        </w:rPr>
        <w:t>r</w:t>
      </w:r>
      <w:r>
        <w:rPr>
          <w:rFonts w:eastAsia="DengXian" w:hint="eastAsia"/>
          <w:i/>
          <w:iCs/>
          <w:szCs w:val="20"/>
          <w:lang w:eastAsia="zh-CN"/>
        </w:rPr>
        <w:t>18</w:t>
      </w:r>
      <w:r>
        <w:rPr>
          <w:lang w:eastAsia="zh-CN"/>
        </w:rPr>
        <w:t>” is revised to “</w:t>
      </w:r>
      <w:r>
        <w:rPr>
          <w:rFonts w:eastAsia="DengXian" w:hint="eastAsia"/>
          <w:i/>
          <w:iCs/>
          <w:szCs w:val="20"/>
          <w:lang w:eastAsia="zh-CN"/>
        </w:rPr>
        <w:t>groupBasedBeamReporting-</w:t>
      </w:r>
      <w:r>
        <w:rPr>
          <w:rFonts w:eastAsia="DengXian"/>
          <w:i/>
          <w:iCs/>
          <w:color w:val="FF0000"/>
          <w:szCs w:val="20"/>
          <w:lang w:eastAsia="zh-CN"/>
        </w:rPr>
        <w:t>v</w:t>
      </w:r>
      <w:r>
        <w:rPr>
          <w:rFonts w:eastAsia="DengXian" w:hint="eastAsia"/>
          <w:i/>
          <w:iCs/>
          <w:szCs w:val="20"/>
          <w:lang w:eastAsia="zh-CN"/>
        </w:rPr>
        <w:t>18</w:t>
      </w:r>
      <w:r>
        <w:rPr>
          <w:lang w:eastAsia="zh-CN"/>
        </w:rPr>
        <w:t>”</w:t>
      </w:r>
    </w:p>
    <w:p w14:paraId="560F7DCF" w14:textId="77777777" w:rsidR="006C6CB3" w:rsidRDefault="006C6CB3" w:rsidP="006C6CB3">
      <w:pPr>
        <w:rPr>
          <w:lang w:eastAsia="zh-CN"/>
        </w:rPr>
      </w:pPr>
    </w:p>
    <w:p w14:paraId="00642089" w14:textId="4F76CC4B" w:rsidR="00EA3536" w:rsidRDefault="00EA3536" w:rsidP="006C6CB3">
      <w:pPr>
        <w:rPr>
          <w:lang w:eastAsia="zh-CN"/>
        </w:rPr>
      </w:pPr>
      <w:r>
        <w:rPr>
          <w:lang w:eastAsia="zh-CN"/>
        </w:rPr>
        <w:t>9033</w:t>
      </w:r>
    </w:p>
    <w:p w14:paraId="7CD7AC33" w14:textId="77777777" w:rsidR="00EA3536" w:rsidRDefault="00EA3536" w:rsidP="006C6CB3">
      <w:pPr>
        <w:rPr>
          <w:lang w:eastAsia="zh-CN"/>
        </w:rPr>
      </w:pPr>
    </w:p>
    <w:p w14:paraId="27520B6D" w14:textId="77777777" w:rsidR="00895944" w:rsidRPr="00574A0A" w:rsidRDefault="00895944" w:rsidP="00895944">
      <w:pPr>
        <w:rPr>
          <w:b/>
        </w:rPr>
      </w:pPr>
      <w:r w:rsidRPr="00574A0A">
        <w:rPr>
          <w:b/>
          <w:highlight w:val="green"/>
        </w:rPr>
        <w:t>Agreement</w:t>
      </w:r>
      <w:r w:rsidRPr="00574A0A">
        <w:rPr>
          <w:b/>
        </w:rPr>
        <w:t xml:space="preserve"> </w:t>
      </w:r>
    </w:p>
    <w:p w14:paraId="67C38233" w14:textId="724EBF4D" w:rsidR="006C6CB3" w:rsidRDefault="00895944" w:rsidP="00D81476">
      <w:pPr>
        <w:rPr>
          <w:bCs/>
        </w:rPr>
      </w:pPr>
      <w:r>
        <w:rPr>
          <w:bCs/>
        </w:rPr>
        <w:t xml:space="preserve">TP in </w:t>
      </w:r>
      <w:r w:rsidRPr="00C466B1">
        <w:rPr>
          <w:bCs/>
        </w:rPr>
        <w:t>R1-2407789</w:t>
      </w:r>
      <w:r>
        <w:rPr>
          <w:bCs/>
        </w:rPr>
        <w:t xml:space="preserve"> is agreed for </w:t>
      </w:r>
      <w:r w:rsidRPr="00782212">
        <w:rPr>
          <w:b/>
          <w:color w:val="FF0000"/>
        </w:rPr>
        <w:t>alignment CR</w:t>
      </w:r>
      <w:r>
        <w:rPr>
          <w:bCs/>
        </w:rPr>
        <w:t xml:space="preserve"> (TS38.211).</w:t>
      </w:r>
    </w:p>
    <w:p w14:paraId="35FE1B93" w14:textId="77777777" w:rsidR="00032243" w:rsidRDefault="00032243" w:rsidP="00D81476">
      <w:pPr>
        <w:rPr>
          <w:bCs/>
        </w:rPr>
      </w:pPr>
    </w:p>
    <w:p w14:paraId="445B5192" w14:textId="2D1B8B60" w:rsidR="00032243" w:rsidRDefault="00032243" w:rsidP="00D81476">
      <w:pPr>
        <w:rPr>
          <w:bCs/>
        </w:rPr>
      </w:pPr>
      <w:r>
        <w:rPr>
          <w:bCs/>
        </w:rPr>
        <w:t>9093</w:t>
      </w:r>
    </w:p>
    <w:p w14:paraId="241B7216" w14:textId="77777777" w:rsidR="00032243" w:rsidRDefault="00032243" w:rsidP="00D81476">
      <w:pPr>
        <w:rPr>
          <w:bCs/>
        </w:rPr>
      </w:pPr>
    </w:p>
    <w:p w14:paraId="216B8873" w14:textId="77777777" w:rsidR="002617B7" w:rsidRPr="00574A0A" w:rsidRDefault="002617B7" w:rsidP="002617B7">
      <w:pPr>
        <w:rPr>
          <w:b/>
        </w:rPr>
      </w:pPr>
      <w:r w:rsidRPr="00574A0A">
        <w:rPr>
          <w:b/>
          <w:highlight w:val="green"/>
        </w:rPr>
        <w:t>Agreement</w:t>
      </w:r>
      <w:r w:rsidRPr="00574A0A">
        <w:rPr>
          <w:b/>
        </w:rPr>
        <w:t xml:space="preserve"> </w:t>
      </w:r>
    </w:p>
    <w:p w14:paraId="7ACF6EA4" w14:textId="2E1AB2B6" w:rsidR="00032243" w:rsidRDefault="005B32E7" w:rsidP="00D81476">
      <w:pPr>
        <w:rPr>
          <w:bCs/>
        </w:rPr>
      </w:pPr>
      <w:r w:rsidRPr="005B32E7">
        <w:rPr>
          <w:bCs/>
        </w:rPr>
        <w:t xml:space="preserve">Adopt </w:t>
      </w:r>
      <w:r w:rsidR="002617B7">
        <w:rPr>
          <w:bCs/>
        </w:rPr>
        <w:t>text proposal</w:t>
      </w:r>
      <w:r w:rsidRPr="005B32E7">
        <w:rPr>
          <w:bCs/>
        </w:rPr>
        <w:t xml:space="preserve"> for 38.213 in R1-2408082 </w:t>
      </w:r>
      <w:r w:rsidR="002617B7">
        <w:rPr>
          <w:bCs/>
        </w:rPr>
        <w:t xml:space="preserve">for </w:t>
      </w:r>
      <w:r w:rsidR="002617B7" w:rsidRPr="002617B7">
        <w:rPr>
          <w:b/>
          <w:color w:val="FF0000"/>
        </w:rPr>
        <w:t>alignment CR</w:t>
      </w:r>
      <w:r w:rsidR="002617B7">
        <w:rPr>
          <w:bCs/>
        </w:rPr>
        <w:t>.</w:t>
      </w:r>
    </w:p>
    <w:p w14:paraId="4526014A" w14:textId="77777777" w:rsidR="005B32E7" w:rsidRDefault="005B32E7" w:rsidP="00D81476">
      <w:pPr>
        <w:rPr>
          <w:bCs/>
        </w:rPr>
      </w:pPr>
    </w:p>
    <w:p w14:paraId="14A55FD9" w14:textId="77777777" w:rsidR="00C67631" w:rsidRDefault="00C67631" w:rsidP="00D81476">
      <w:pPr>
        <w:rPr>
          <w:bCs/>
        </w:rPr>
      </w:pPr>
    </w:p>
    <w:p w14:paraId="7A27C18B" w14:textId="77777777" w:rsidR="00C67631" w:rsidRPr="00574A0A" w:rsidRDefault="00C67631" w:rsidP="00C67631">
      <w:pPr>
        <w:rPr>
          <w:b/>
        </w:rPr>
      </w:pPr>
      <w:r w:rsidRPr="00574A0A">
        <w:rPr>
          <w:b/>
          <w:highlight w:val="green"/>
        </w:rPr>
        <w:t>Agreement</w:t>
      </w:r>
      <w:r w:rsidRPr="00574A0A">
        <w:rPr>
          <w:b/>
        </w:rPr>
        <w:t xml:space="preserve"> </w:t>
      </w:r>
    </w:p>
    <w:p w14:paraId="5F5A9129" w14:textId="691378D7" w:rsidR="00C67631" w:rsidRDefault="00C67631" w:rsidP="00D81476">
      <w:pPr>
        <w:rPr>
          <w:bCs/>
        </w:rPr>
      </w:pPr>
      <w:r w:rsidRPr="00C67631">
        <w:rPr>
          <w:bCs/>
        </w:rPr>
        <w:t>Proposal 1.3: Adopt draft CR for 38.213 in R1-2408023</w:t>
      </w:r>
      <w:r>
        <w:rPr>
          <w:bCs/>
        </w:rPr>
        <w:t xml:space="preserve">. </w:t>
      </w:r>
      <w:r w:rsidRPr="00C67631">
        <w:rPr>
          <w:bCs/>
          <w:highlight w:val="yellow"/>
        </w:rPr>
        <w:t>Final CR in R1-240XXXX.</w:t>
      </w:r>
    </w:p>
    <w:p w14:paraId="31B4A5E1" w14:textId="77777777" w:rsidR="00C67631" w:rsidRDefault="00C67631" w:rsidP="00D81476">
      <w:pPr>
        <w:rPr>
          <w:bCs/>
        </w:rPr>
      </w:pPr>
    </w:p>
    <w:p w14:paraId="33726519" w14:textId="77777777" w:rsidR="00782212" w:rsidRDefault="00782212" w:rsidP="00D81476">
      <w:pPr>
        <w:rPr>
          <w:bCs/>
        </w:rPr>
      </w:pPr>
    </w:p>
    <w:p w14:paraId="43AD50DB" w14:textId="77777777" w:rsidR="00782212" w:rsidRPr="00574A0A" w:rsidRDefault="00782212" w:rsidP="00782212">
      <w:pPr>
        <w:rPr>
          <w:b/>
        </w:rPr>
      </w:pPr>
      <w:r w:rsidRPr="00574A0A">
        <w:rPr>
          <w:b/>
          <w:highlight w:val="green"/>
        </w:rPr>
        <w:t>Agreement</w:t>
      </w:r>
      <w:r w:rsidRPr="00574A0A">
        <w:rPr>
          <w:b/>
        </w:rPr>
        <w:t xml:space="preserve"> </w:t>
      </w:r>
    </w:p>
    <w:p w14:paraId="6B03C2AA" w14:textId="64CF048F" w:rsidR="00782212" w:rsidRDefault="00782212" w:rsidP="00782212">
      <w:pPr>
        <w:rPr>
          <w:bCs/>
        </w:rPr>
      </w:pPr>
      <w:r>
        <w:rPr>
          <w:bCs/>
        </w:rPr>
        <w:t xml:space="preserve">TP in </w:t>
      </w:r>
      <w:r w:rsidRPr="00C466B1">
        <w:rPr>
          <w:bCs/>
        </w:rPr>
        <w:t>R1-</w:t>
      </w:r>
      <w:r>
        <w:t>2408978</w:t>
      </w:r>
      <w:r>
        <w:rPr>
          <w:bCs/>
        </w:rPr>
        <w:t xml:space="preserve">is agreed for </w:t>
      </w:r>
      <w:r w:rsidRPr="00782212">
        <w:rPr>
          <w:b/>
          <w:color w:val="FF0000"/>
        </w:rPr>
        <w:t>alignment CR</w:t>
      </w:r>
      <w:r w:rsidRPr="00782212">
        <w:rPr>
          <w:bCs/>
          <w:color w:val="FF0000"/>
        </w:rPr>
        <w:t xml:space="preserve"> </w:t>
      </w:r>
      <w:r>
        <w:rPr>
          <w:bCs/>
        </w:rPr>
        <w:t>(TS38.214).</w:t>
      </w:r>
    </w:p>
    <w:p w14:paraId="1A943B22" w14:textId="77777777" w:rsidR="00782212" w:rsidRDefault="00782212" w:rsidP="00D81476">
      <w:pPr>
        <w:rPr>
          <w:bCs/>
        </w:rPr>
      </w:pPr>
    </w:p>
    <w:p w14:paraId="6A65D23D" w14:textId="77777777" w:rsidR="00782212" w:rsidRDefault="00782212" w:rsidP="00D81476"/>
    <w:p w14:paraId="0C540001" w14:textId="77777777" w:rsidR="00D44DBD" w:rsidRPr="00574A0A" w:rsidRDefault="00D44DBD" w:rsidP="00D44DBD">
      <w:pPr>
        <w:rPr>
          <w:b/>
        </w:rPr>
      </w:pPr>
      <w:r w:rsidRPr="00574A0A">
        <w:rPr>
          <w:b/>
          <w:highlight w:val="green"/>
        </w:rPr>
        <w:t>Agreement</w:t>
      </w:r>
      <w:r w:rsidRPr="00574A0A">
        <w:rPr>
          <w:b/>
        </w:rPr>
        <w:t xml:space="preserve"> </w:t>
      </w:r>
    </w:p>
    <w:p w14:paraId="6794D5CF" w14:textId="3345BF5B" w:rsidR="00D44DBD" w:rsidRPr="00D44DBD" w:rsidRDefault="00D44DBD" w:rsidP="00D44DBD">
      <w:pPr>
        <w:pStyle w:val="0Maintext"/>
        <w:spacing w:after="120"/>
        <w:rPr>
          <w:lang w:val="en-US" w:eastAsia="zh-CN"/>
        </w:rPr>
      </w:pPr>
      <w:r w:rsidRPr="00D44DBD">
        <w:rPr>
          <w:lang w:val="en-US" w:eastAsia="zh-CN"/>
        </w:rPr>
        <w:t>Send an LS to RAN2 to ask RAN2 to add missing RRC parameter TDD-UL-DL-</w:t>
      </w:r>
      <w:proofErr w:type="spellStart"/>
      <w:r w:rsidRPr="00D44DBD">
        <w:rPr>
          <w:lang w:val="en-US" w:eastAsia="zh-CN"/>
        </w:rPr>
        <w:t>ConfigCommon</w:t>
      </w:r>
      <w:proofErr w:type="spellEnd"/>
      <w:r w:rsidRPr="00D44DBD">
        <w:rPr>
          <w:lang w:val="en-US" w:eastAsia="zh-CN"/>
        </w:rPr>
        <w:t xml:space="preserve"> for each cell for inter-cell mTRP operation.</w:t>
      </w:r>
      <w:r>
        <w:rPr>
          <w:lang w:val="en-US" w:eastAsia="zh-CN"/>
        </w:rPr>
        <w:t xml:space="preserve"> </w:t>
      </w:r>
      <w:r w:rsidRPr="00D44DBD">
        <w:rPr>
          <w:highlight w:val="yellow"/>
          <w:lang w:val="en-US" w:eastAsia="zh-CN"/>
        </w:rPr>
        <w:t>Final LS in R1-240XXXX.</w:t>
      </w:r>
    </w:p>
    <w:p w14:paraId="7DD1757A" w14:textId="77777777" w:rsidR="00D44DBD" w:rsidRPr="00D44DBD" w:rsidRDefault="00D44DBD" w:rsidP="00D81476">
      <w:pPr>
        <w:rPr>
          <w:bCs/>
          <w:lang w:val="en-US"/>
        </w:rPr>
      </w:pPr>
    </w:p>
    <w:p w14:paraId="244F44D3" w14:textId="77777777" w:rsidR="00782212" w:rsidRDefault="00782212" w:rsidP="00D81476">
      <w:pPr>
        <w:rPr>
          <w:bCs/>
        </w:rPr>
      </w:pPr>
    </w:p>
    <w:p w14:paraId="008897DC" w14:textId="5CEFFA65" w:rsidR="008757B1" w:rsidRPr="008757B1" w:rsidRDefault="008757B1" w:rsidP="00D81476">
      <w:pPr>
        <w:rPr>
          <w:b/>
        </w:rPr>
      </w:pPr>
      <w:r w:rsidRPr="008757B1">
        <w:rPr>
          <w:b/>
        </w:rPr>
        <w:t>Conclusion</w:t>
      </w:r>
    </w:p>
    <w:p w14:paraId="4834EC1C" w14:textId="4C0D8E5A" w:rsidR="008757B1" w:rsidRDefault="008757B1" w:rsidP="00D81476">
      <w:pPr>
        <w:rPr>
          <w:bCs/>
        </w:rPr>
      </w:pPr>
      <w:r>
        <w:rPr>
          <w:bCs/>
        </w:rPr>
        <w:t>There is no consensus in RAN1 to support the following for Rel-18:</w:t>
      </w:r>
    </w:p>
    <w:p w14:paraId="0AA9EA26" w14:textId="77777777" w:rsidR="008757B1" w:rsidRPr="008757B1" w:rsidRDefault="008757B1" w:rsidP="008757B1">
      <w:pPr>
        <w:jc w:val="both"/>
        <w:rPr>
          <w:iCs/>
          <w:lang w:eastAsia="ko-KR"/>
        </w:rPr>
      </w:pPr>
      <w:r w:rsidRPr="008757B1">
        <w:t xml:space="preserve">Proposal 1.5: </w:t>
      </w:r>
      <w:r w:rsidRPr="008757B1">
        <w:rPr>
          <w:iCs/>
          <w:lang w:eastAsia="ko-KR"/>
        </w:rPr>
        <w:t xml:space="preserve">For CFRA-based PDCCH order in multi-DCI based multi-TRP operation with two TAGs, when UE receives a corresponding RAR and is configured with </w:t>
      </w:r>
      <w:proofErr w:type="spellStart"/>
      <w:r w:rsidRPr="008757B1">
        <w:rPr>
          <w:i/>
          <w:iCs/>
          <w:lang w:eastAsia="ko-KR"/>
        </w:rPr>
        <w:t>twoPUSCH</w:t>
      </w:r>
      <w:proofErr w:type="spellEnd"/>
      <w:r w:rsidRPr="008757B1">
        <w:rPr>
          <w:i/>
          <w:iCs/>
          <w:lang w:eastAsia="ko-KR"/>
        </w:rPr>
        <w:t>-PC-</w:t>
      </w:r>
      <w:proofErr w:type="spellStart"/>
      <w:r w:rsidRPr="008757B1">
        <w:rPr>
          <w:i/>
          <w:iCs/>
          <w:lang w:eastAsia="ko-KR"/>
        </w:rPr>
        <w:t>AdjustmentStates</w:t>
      </w:r>
      <w:proofErr w:type="spellEnd"/>
      <w:r w:rsidRPr="008757B1">
        <w:rPr>
          <w:i/>
          <w:iCs/>
          <w:lang w:eastAsia="ko-KR"/>
        </w:rPr>
        <w:t xml:space="preserve"> </w:t>
      </w:r>
    </w:p>
    <w:p w14:paraId="33887D33" w14:textId="156A9620" w:rsidR="008757B1" w:rsidRPr="008757B1" w:rsidRDefault="008757B1" w:rsidP="008757B1">
      <w:pPr>
        <w:pStyle w:val="ListParagraph"/>
        <w:numPr>
          <w:ilvl w:val="0"/>
          <w:numId w:val="22"/>
        </w:numPr>
        <w:ind w:leftChars="0"/>
        <w:jc w:val="both"/>
        <w:rPr>
          <w:rFonts w:ascii="Times New Roman" w:hAnsi="Times New Roman"/>
          <w:szCs w:val="20"/>
          <w:lang w:eastAsia="ko-KR"/>
        </w:rPr>
      </w:pPr>
      <w:r w:rsidRPr="008757B1">
        <w:rPr>
          <w:rFonts w:ascii="Times New Roman" w:hAnsi="Times New Roman"/>
          <w:iCs/>
          <w:szCs w:val="20"/>
          <w:lang w:eastAsia="ko-KR"/>
        </w:rPr>
        <w:t xml:space="preserve">The UE determines whether to reset the closed loop adjustment state for </w:t>
      </w:r>
      <m:oMath>
        <m:r>
          <w:rPr>
            <w:rFonts w:ascii="Cambria Math" w:hAnsi="Cambria Math"/>
            <w:szCs w:val="20"/>
          </w:rPr>
          <m:t>l=0</m:t>
        </m:r>
      </m:oMath>
      <w:r w:rsidRPr="008757B1">
        <w:rPr>
          <w:rFonts w:ascii="Times New Roman" w:hAnsi="Times New Roman"/>
          <w:szCs w:val="20"/>
        </w:rPr>
        <w:t xml:space="preserve"> or </w:t>
      </w:r>
      <m:oMath>
        <m:r>
          <w:rPr>
            <w:rFonts w:ascii="Cambria Math" w:hAnsi="Cambria Math"/>
            <w:szCs w:val="20"/>
          </w:rPr>
          <m:t>l=1</m:t>
        </m:r>
      </m:oMath>
      <w:r w:rsidRPr="008757B1">
        <w:rPr>
          <w:rFonts w:ascii="Times New Roman" w:hAnsi="Times New Roman"/>
          <w:szCs w:val="20"/>
        </w:rPr>
        <w:t xml:space="preserve"> based on whether the PRACH is toward the first TRP or the second TRP</w:t>
      </w:r>
      <w:r w:rsidRPr="008757B1">
        <w:rPr>
          <w:rFonts w:ascii="Times New Roman" w:hAnsi="Times New Roman" w:hint="eastAsia"/>
          <w:szCs w:val="20"/>
          <w:lang w:eastAsia="zh-CN"/>
        </w:rPr>
        <w:t xml:space="preserve"> according to one of the options:</w:t>
      </w:r>
    </w:p>
    <w:p w14:paraId="1637D101" w14:textId="77777777" w:rsidR="008757B1" w:rsidRPr="008757B1" w:rsidRDefault="008757B1" w:rsidP="008757B1">
      <w:pPr>
        <w:pStyle w:val="ListParagraph"/>
        <w:numPr>
          <w:ilvl w:val="1"/>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Option 1: </w:t>
      </w:r>
      <w:r w:rsidRPr="008757B1">
        <w:rPr>
          <w:rFonts w:ascii="Times New Roman" w:hAnsi="Times New Roman"/>
          <w:szCs w:val="20"/>
        </w:rPr>
        <w:t>Indication of the TAG ID in the RAR is used for this purpose.</w:t>
      </w:r>
    </w:p>
    <w:p w14:paraId="7659C96C" w14:textId="77777777" w:rsidR="008757B1" w:rsidRPr="008757B1" w:rsidRDefault="008757B1" w:rsidP="008757B1">
      <w:pPr>
        <w:pStyle w:val="ListParagraph"/>
        <w:numPr>
          <w:ilvl w:val="1"/>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Option 2: T</w:t>
      </w:r>
      <w:r w:rsidRPr="008757B1">
        <w:rPr>
          <w:rFonts w:ascii="Times New Roman" w:hAnsi="Times New Roman"/>
          <w:szCs w:val="20"/>
        </w:rPr>
        <w:t>he PRACH association indicator in the PDCCH order</w:t>
      </w:r>
      <w:r w:rsidRPr="008757B1">
        <w:rPr>
          <w:rFonts w:ascii="Times New Roman" w:hAnsi="Times New Roman" w:hint="eastAsia"/>
          <w:szCs w:val="20"/>
          <w:lang w:eastAsia="zh-CN"/>
        </w:rPr>
        <w:t xml:space="preserve"> is used for this purpose.</w:t>
      </w:r>
    </w:p>
    <w:p w14:paraId="6D912350" w14:textId="77777777" w:rsidR="008757B1" w:rsidRPr="008757B1" w:rsidRDefault="008757B1" w:rsidP="008757B1">
      <w:pPr>
        <w:pStyle w:val="ListParagraph"/>
        <w:numPr>
          <w:ilvl w:val="2"/>
          <w:numId w:val="22"/>
        </w:numPr>
        <w:ind w:leftChars="0"/>
        <w:jc w:val="both"/>
        <w:rPr>
          <w:rFonts w:ascii="Times New Roman" w:hAnsi="Times New Roman"/>
          <w:szCs w:val="20"/>
          <w:lang w:eastAsia="zh-CN"/>
        </w:rPr>
      </w:pPr>
      <w:r w:rsidRPr="008757B1">
        <w:rPr>
          <w:rFonts w:ascii="Times New Roman" w:hAnsi="Times New Roman" w:hint="eastAsia"/>
          <w:szCs w:val="20"/>
          <w:lang w:eastAsia="zh-CN"/>
        </w:rPr>
        <w:t xml:space="preserve">For inter-cell </w:t>
      </w:r>
      <w:proofErr w:type="spellStart"/>
      <w:r w:rsidRPr="008757B1">
        <w:rPr>
          <w:rFonts w:ascii="Times New Roman" w:hAnsi="Times New Roman" w:hint="eastAsia"/>
          <w:szCs w:val="20"/>
          <w:lang w:eastAsia="zh-CN"/>
        </w:rPr>
        <w:t>mDCI</w:t>
      </w:r>
      <w:proofErr w:type="spellEnd"/>
      <w:r w:rsidRPr="008757B1">
        <w:rPr>
          <w:rFonts w:ascii="Times New Roman" w:hAnsi="Times New Roman" w:hint="eastAsia"/>
          <w:szCs w:val="20"/>
          <w:lang w:eastAsia="zh-CN"/>
        </w:rPr>
        <w:t xml:space="preserve"> based mTRP operation, the UE resets </w:t>
      </w:r>
      <w:r w:rsidRPr="008757B1">
        <w:rPr>
          <w:rFonts w:ascii="Times New Roman" w:hAnsi="Times New Roman"/>
          <w:szCs w:val="20"/>
          <w:lang w:eastAsia="zh-CN"/>
        </w:rPr>
        <w:t>the closed loop index of the active TCI states associated with the PCI indicated by the PRACH association indicator</w:t>
      </w:r>
      <w:r w:rsidRPr="008757B1">
        <w:rPr>
          <w:rFonts w:ascii="Times New Roman" w:hAnsi="Times New Roman" w:hint="eastAsia"/>
          <w:szCs w:val="20"/>
          <w:lang w:eastAsia="zh-CN"/>
        </w:rPr>
        <w:t>.</w:t>
      </w:r>
    </w:p>
    <w:p w14:paraId="7404AC05" w14:textId="77777777" w:rsidR="008757B1" w:rsidRPr="008757B1" w:rsidRDefault="008757B1" w:rsidP="008757B1">
      <w:pPr>
        <w:pStyle w:val="ListParagraph"/>
        <w:numPr>
          <w:ilvl w:val="2"/>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For intra-cell </w:t>
      </w:r>
      <w:proofErr w:type="spellStart"/>
      <w:r w:rsidRPr="008757B1">
        <w:rPr>
          <w:rFonts w:ascii="Times New Roman" w:hAnsi="Times New Roman" w:hint="eastAsia"/>
          <w:szCs w:val="20"/>
          <w:lang w:eastAsia="zh-CN"/>
        </w:rPr>
        <w:t>mDCI</w:t>
      </w:r>
      <w:proofErr w:type="spellEnd"/>
      <w:r w:rsidRPr="008757B1">
        <w:rPr>
          <w:rFonts w:ascii="Times New Roman" w:hAnsi="Times New Roman" w:hint="eastAsia"/>
          <w:szCs w:val="20"/>
          <w:lang w:eastAsia="zh-CN"/>
        </w:rPr>
        <w:t xml:space="preserve"> mTRP operation,</w:t>
      </w:r>
    </w:p>
    <w:p w14:paraId="724834AC" w14:textId="77777777" w:rsidR="008757B1" w:rsidRPr="008757B1" w:rsidRDefault="008757B1" w:rsidP="008757B1">
      <w:pPr>
        <w:pStyle w:val="ListParagraph"/>
        <w:numPr>
          <w:ilvl w:val="3"/>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If the PRACH association indicator is 0, the UE resets the closed loop power control adjustment state of the active TCI states associated with a same </w:t>
      </w:r>
      <w:proofErr w:type="spellStart"/>
      <w:r w:rsidRPr="008757B1">
        <w:rPr>
          <w:rFonts w:ascii="Times New Roman" w:hAnsi="Times New Roman" w:hint="eastAsia"/>
          <w:i/>
          <w:iCs/>
          <w:szCs w:val="20"/>
          <w:lang w:eastAsia="zh-CN"/>
        </w:rPr>
        <w:t>coresetPoolIndex</w:t>
      </w:r>
      <w:proofErr w:type="spellEnd"/>
      <w:r w:rsidRPr="008757B1">
        <w:rPr>
          <w:rFonts w:ascii="Times New Roman" w:hAnsi="Times New Roman" w:hint="eastAsia"/>
          <w:i/>
          <w:iCs/>
          <w:szCs w:val="20"/>
          <w:lang w:eastAsia="zh-CN"/>
        </w:rPr>
        <w:t xml:space="preserve"> </w:t>
      </w:r>
      <w:r w:rsidRPr="008757B1">
        <w:rPr>
          <w:rFonts w:ascii="Times New Roman" w:hAnsi="Times New Roman" w:hint="eastAsia"/>
          <w:szCs w:val="20"/>
          <w:lang w:eastAsia="zh-CN"/>
        </w:rPr>
        <w:t xml:space="preserve">value as PDCCH </w:t>
      </w:r>
      <w:proofErr w:type="gramStart"/>
      <w:r w:rsidRPr="008757B1">
        <w:rPr>
          <w:rFonts w:ascii="Times New Roman" w:hAnsi="Times New Roman" w:hint="eastAsia"/>
          <w:szCs w:val="20"/>
          <w:lang w:eastAsia="zh-CN"/>
        </w:rPr>
        <w:t>order;</w:t>
      </w:r>
      <w:proofErr w:type="gramEnd"/>
    </w:p>
    <w:p w14:paraId="5719AA3C" w14:textId="77777777" w:rsidR="008757B1" w:rsidRPr="008757B1" w:rsidRDefault="008757B1" w:rsidP="008757B1">
      <w:pPr>
        <w:pStyle w:val="ListParagraph"/>
        <w:numPr>
          <w:ilvl w:val="3"/>
          <w:numId w:val="22"/>
        </w:numPr>
        <w:ind w:leftChars="0"/>
        <w:jc w:val="both"/>
        <w:rPr>
          <w:rFonts w:ascii="Times New Roman" w:hAnsi="Times New Roman"/>
          <w:szCs w:val="20"/>
          <w:lang w:eastAsia="ko-KR"/>
        </w:rPr>
      </w:pPr>
      <w:r w:rsidRPr="008757B1">
        <w:rPr>
          <w:rFonts w:ascii="Times New Roman" w:hAnsi="Times New Roman" w:hint="eastAsia"/>
          <w:szCs w:val="20"/>
          <w:lang w:eastAsia="zh-CN"/>
        </w:rPr>
        <w:t xml:space="preserve">If the PRACH association indicator is 1, the UE resets the closed loop power control adjustment state of the active TCI states associated with a different </w:t>
      </w:r>
      <w:proofErr w:type="spellStart"/>
      <w:r w:rsidRPr="008757B1">
        <w:rPr>
          <w:rFonts w:ascii="Times New Roman" w:hAnsi="Times New Roman" w:hint="eastAsia"/>
          <w:i/>
          <w:iCs/>
          <w:szCs w:val="20"/>
          <w:lang w:eastAsia="zh-CN"/>
        </w:rPr>
        <w:t>coresetPoolIndex</w:t>
      </w:r>
      <w:proofErr w:type="spellEnd"/>
      <w:r w:rsidRPr="008757B1">
        <w:rPr>
          <w:rFonts w:ascii="Times New Roman" w:hAnsi="Times New Roman" w:hint="eastAsia"/>
          <w:i/>
          <w:iCs/>
          <w:szCs w:val="20"/>
          <w:lang w:eastAsia="zh-CN"/>
        </w:rPr>
        <w:t xml:space="preserve"> </w:t>
      </w:r>
      <w:r w:rsidRPr="008757B1">
        <w:rPr>
          <w:rFonts w:ascii="Times New Roman" w:hAnsi="Times New Roman" w:hint="eastAsia"/>
          <w:szCs w:val="20"/>
          <w:lang w:eastAsia="zh-CN"/>
        </w:rPr>
        <w:t>from PDCCH order.</w:t>
      </w:r>
    </w:p>
    <w:p w14:paraId="53E8BEC2" w14:textId="77777777" w:rsidR="00A804C0" w:rsidRDefault="00A804C0" w:rsidP="00D81476">
      <w:pPr>
        <w:rPr>
          <w:bCs/>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lastRenderedPageBreak/>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33545347" w14:textId="46B3316F" w:rsidR="002C6D9D" w:rsidRDefault="002C6D9D" w:rsidP="00D81476">
      <w:pPr>
        <w:rPr>
          <w:bCs/>
        </w:rPr>
      </w:pPr>
      <w:r w:rsidRPr="002C6D9D">
        <w:rPr>
          <w:bCs/>
          <w:highlight w:val="yellow"/>
        </w:rPr>
        <w:t>Comeback on Tuesday.</w:t>
      </w:r>
    </w:p>
    <w:p w14:paraId="6ABA8C64" w14:textId="77777777" w:rsidR="002C6D9D" w:rsidRPr="00C466B1" w:rsidRDefault="002C6D9D"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The TP in R1-2408815 is agreed for alignment CR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Pr="00D27259" w:rsidRDefault="00D27259" w:rsidP="00C466B1">
      <w:pPr>
        <w:rPr>
          <w:bCs/>
        </w:rPr>
      </w:pPr>
      <w:r>
        <w:rPr>
          <w:bCs/>
        </w:rPr>
        <w:t>Moved to agenda item 7</w:t>
      </w: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B23652">
        <w:rPr>
          <w:bCs/>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lastRenderedPageBreak/>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lastRenderedPageBreak/>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30" w:name="_Toc179009742"/>
      <w:bookmarkEnd w:id="29"/>
      <w:r>
        <w:t>Rel-18 UE Features</w:t>
      </w:r>
      <w:bookmarkEnd w:id="30"/>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31" w:name="_Toc179009743"/>
      <w:r>
        <w:t>Release 19</w:t>
      </w:r>
      <w:bookmarkEnd w:id="31"/>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r>
      <w:proofErr w:type="spellStart"/>
      <w:r w:rsidRPr="004967E9">
        <w:rPr>
          <w:lang w:eastAsia="x-none"/>
        </w:rPr>
        <w:t>RAN1</w:t>
      </w:r>
      <w:proofErr w:type="spellEnd"/>
      <w:r w:rsidRPr="004967E9">
        <w:rPr>
          <w:lang w:eastAsia="x-none"/>
        </w:rPr>
        <w:t xml:space="preserve">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32" w:name="_Toc179009744"/>
      <w:r w:rsidRPr="00937E20">
        <w:t>Artificial Intelligence (AI)/Machine Learning (ML) for NR Air Interface</w:t>
      </w:r>
      <w:bookmarkEnd w:id="32"/>
    </w:p>
    <w:p w14:paraId="282C895F" w14:textId="77777777" w:rsidR="00FE3EA1" w:rsidRDefault="00FE3EA1" w:rsidP="00FE3EA1">
      <w:pPr>
        <w:rPr>
          <w:i/>
          <w:iCs/>
        </w:rPr>
      </w:pPr>
      <w:r w:rsidRPr="00424476">
        <w:rPr>
          <w:i/>
          <w:iCs/>
        </w:rPr>
        <w:t>Please refer to</w:t>
      </w:r>
      <w:r>
        <w:rPr>
          <w:i/>
          <w:iCs/>
        </w:rPr>
        <w:t xml:space="preserve"> </w:t>
      </w:r>
      <w:hyperlink r:id="rId9"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0"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33" w:name="_Toc179009745"/>
      <w:r>
        <w:lastRenderedPageBreak/>
        <w:t>Specification support for beam management</w:t>
      </w:r>
      <w:bookmarkEnd w:id="33"/>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34" w:name="_Toc179009746"/>
      <w:r>
        <w:t>Specification support for positioning accuracy enhancement</w:t>
      </w:r>
      <w:bookmarkEnd w:id="34"/>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lastRenderedPageBreak/>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35" w:name="_Toc179009747"/>
      <w:r w:rsidRPr="003C48F9">
        <w:t xml:space="preserve">Specification support for </w:t>
      </w:r>
      <w:r w:rsidRPr="003C48F9">
        <w:rPr>
          <w:bCs w:val="0"/>
        </w:rPr>
        <w:t>CSI prediction</w:t>
      </w:r>
      <w:bookmarkEnd w:id="35"/>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36" w:name="_Toc179009748"/>
      <w:r>
        <w:t>Additional study on AI/ML for NR air interface</w:t>
      </w:r>
      <w:bookmarkEnd w:id="36"/>
    </w:p>
    <w:p w14:paraId="2CED31B2" w14:textId="77777777" w:rsidR="00FE3EA1" w:rsidRDefault="00FE3EA1" w:rsidP="00FE3EA1">
      <w:pPr>
        <w:pStyle w:val="Heading4"/>
        <w:rPr>
          <w:bCs w:val="0"/>
        </w:rPr>
      </w:pPr>
      <w:bookmarkStart w:id="37" w:name="_Toc179009749"/>
      <w:r w:rsidRPr="00E87AB9">
        <w:rPr>
          <w:bCs w:val="0"/>
        </w:rPr>
        <w:t>CSI compression</w:t>
      </w:r>
      <w:bookmarkEnd w:id="37"/>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lastRenderedPageBreak/>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38" w:name="_Toc179009750"/>
      <w:r>
        <w:t>Other aspects of AI/ML model and data</w:t>
      </w:r>
      <w:bookmarkEnd w:id="38"/>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lastRenderedPageBreak/>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39" w:name="_Toc179009751"/>
      <w:r w:rsidRPr="00B52708">
        <w:t>NR MIMO Phase 5</w:t>
      </w:r>
      <w:bookmarkEnd w:id="39"/>
    </w:p>
    <w:p w14:paraId="2862EB02" w14:textId="77777777" w:rsidR="00FE3EA1" w:rsidRDefault="00FE3EA1" w:rsidP="00FE3EA1">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40" w:name="_Toc179009752"/>
      <w:r>
        <w:t xml:space="preserve">Enhancements for </w:t>
      </w:r>
      <w:r w:rsidRPr="000D100E">
        <w:rPr>
          <w:rFonts w:eastAsia="Times New Roman"/>
          <w:szCs w:val="24"/>
          <w:lang w:val="en-US" w:eastAsia="en-US"/>
        </w:rPr>
        <w:t>UE-initiated/event-driven beam management</w:t>
      </w:r>
      <w:bookmarkEnd w:id="40"/>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459CAB0C" w14:textId="77777777" w:rsidR="004967E9" w:rsidRPr="004967E9" w:rsidRDefault="004967E9" w:rsidP="004967E9">
      <w:pPr>
        <w:rPr>
          <w:lang w:val="en-US"/>
        </w:rPr>
      </w:pPr>
      <w:r w:rsidRPr="004967E9">
        <w:rPr>
          <w:lang w:val="en-US"/>
        </w:rPr>
        <w:t>R1-2408319</w:t>
      </w:r>
      <w:r w:rsidRPr="004967E9">
        <w:rPr>
          <w:lang w:val="en-US"/>
        </w:rPr>
        <w:tab/>
        <w:t>Moderator Summary #2 on UE-initiated/event-driven beam management</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lastRenderedPageBreak/>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hint="eastAsia"/>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hint="eastAsia"/>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hint="eastAsia"/>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5CBF6AB6" w14:textId="77777777" w:rsidR="00725464" w:rsidRDefault="00725464" w:rsidP="00725464">
      <w:pPr>
        <w:shd w:val="clear" w:color="auto" w:fill="FFFFFF"/>
        <w:adjustRightInd w:val="0"/>
        <w:snapToGrid w:val="0"/>
        <w:jc w:val="both"/>
        <w:rPr>
          <w:rFonts w:eastAsiaTheme="minorEastAsia"/>
          <w:color w:val="000000"/>
          <w:szCs w:val="20"/>
          <w:lang w:eastAsia="ko-KR"/>
        </w:rPr>
      </w:pPr>
      <w:r>
        <w:rPr>
          <w:rFonts w:eastAsia="SimSun"/>
          <w:b/>
          <w:bCs/>
          <w:iCs/>
          <w:color w:val="000000"/>
          <w:szCs w:val="20"/>
          <w:highlight w:val="yellow"/>
          <w:u w:val="single"/>
        </w:rPr>
        <w:t>Proposed 4.2:</w:t>
      </w:r>
      <w:r>
        <w:rPr>
          <w:rFonts w:eastAsia="SimSun"/>
          <w:color w:val="000000"/>
          <w:szCs w:val="20"/>
        </w:rPr>
        <w:t xml:space="preserve"> </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3617212E" w14:textId="6702E5B8" w:rsidR="00725464" w:rsidRPr="001653CE" w:rsidRDefault="00725464" w:rsidP="00990569">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77777777" w:rsidR="001653CE" w:rsidRDefault="001653C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Default="00454C3F" w:rsidP="00454C3F">
      <w:pPr>
        <w:shd w:val="clear" w:color="auto" w:fill="FFFFFF"/>
        <w:adjustRightInd w:val="0"/>
        <w:snapToGrid w:val="0"/>
        <w:jc w:val="both"/>
        <w:rPr>
          <w:rFonts w:eastAsia="SimSun" w:cs="Times"/>
          <w:color w:val="000000" w:themeColor="text1"/>
          <w:szCs w:val="18"/>
        </w:rPr>
      </w:pPr>
      <w:r>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Pr>
          <w:rFonts w:cs="Times"/>
          <w:color w:val="000000" w:themeColor="text1"/>
          <w:szCs w:val="18"/>
        </w:rPr>
        <w:t xml:space="preserve">Option-4: No further enhancement </w:t>
      </w:r>
    </w:p>
    <w:p w14:paraId="74B12F10" w14:textId="77777777" w:rsidR="00454C3F" w:rsidRDefault="00454C3F" w:rsidP="00454C3F">
      <w:pPr>
        <w:shd w:val="clear" w:color="auto" w:fill="FFFFFF"/>
        <w:adjustRightInd w:val="0"/>
        <w:snapToGrid w:val="0"/>
        <w:jc w:val="both"/>
        <w:rPr>
          <w:rFonts w:eastAsia="SimSun" w:cs="Times"/>
          <w:color w:val="FF0000"/>
          <w:szCs w:val="18"/>
        </w:rPr>
      </w:pPr>
      <w:r>
        <w:rPr>
          <w:rFonts w:eastAsia="SimSun" w:cs="Times" w:hint="eastAsia"/>
          <w:color w:val="FF0000"/>
          <w:szCs w:val="18"/>
        </w:rPr>
        <w:t>No</w:t>
      </w:r>
      <w:r>
        <w:rPr>
          <w:rFonts w:eastAsia="SimSun" w:cs="Times"/>
          <w:color w:val="FF0000"/>
          <w:szCs w:val="18"/>
        </w:rPr>
        <w:t>te 1: There is no RAN1 consensus on further enhancement on supporting TRS as measurement RS of current beam for determining L1-RSRP.</w:t>
      </w:r>
    </w:p>
    <w:p w14:paraId="4AEDEC19" w14:textId="77777777" w:rsidR="001653CE" w:rsidRPr="00167D19" w:rsidRDefault="001653CE"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41" w:name="_Toc179009753"/>
      <w:r>
        <w:t>CSI enhancements</w:t>
      </w:r>
      <w:bookmarkEnd w:id="41"/>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lastRenderedPageBreak/>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E31F074" w14:textId="77777777" w:rsidR="00DC374D" w:rsidRDefault="00DC374D" w:rsidP="004967E9">
      <w:pPr>
        <w:rPr>
          <w:iCs/>
          <w:lang w:eastAsia="x-none"/>
        </w:rPr>
      </w:pP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6E5910BA" w14:textId="77777777" w:rsidR="004967E9" w:rsidRDefault="004967E9" w:rsidP="00FE3EA1">
      <w:pPr>
        <w:rPr>
          <w:i/>
          <w:lang w:eastAsia="x-none"/>
        </w:rPr>
      </w:pPr>
    </w:p>
    <w:p w14:paraId="56D371CC" w14:textId="77777777" w:rsidR="00DC374D" w:rsidRDefault="00DC374D" w:rsidP="00FE3EA1">
      <w:pPr>
        <w:rPr>
          <w:i/>
          <w:lang w:eastAsia="x-none"/>
        </w:rPr>
      </w:pPr>
    </w:p>
    <w:p w14:paraId="746F441C" w14:textId="77777777" w:rsidR="00DC374D" w:rsidRDefault="00DC374D" w:rsidP="00DC374D">
      <w:pPr>
        <w:snapToGrid w:val="0"/>
        <w:rPr>
          <w:szCs w:val="20"/>
        </w:rPr>
      </w:pPr>
      <w:r w:rsidRPr="00DC374D">
        <w:rPr>
          <w:b/>
          <w:szCs w:val="20"/>
          <w:highlight w:val="green"/>
          <w:u w:val="single"/>
        </w:rPr>
        <w:t>Proposal 1.A</w:t>
      </w:r>
      <w:r w:rsidRPr="00DC374D">
        <w:rPr>
          <w:szCs w:val="20"/>
          <w:highlight w:val="green"/>
        </w:rPr>
        <w:t>:</w:t>
      </w:r>
      <w:r>
        <w:rPr>
          <w:szCs w:val="20"/>
        </w:rPr>
        <w:t xml:space="preserve"> </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02CAD76B" w14:textId="77777777" w:rsidR="00DC374D" w:rsidRDefault="00DC374D" w:rsidP="00DC374D">
      <w:pPr>
        <w:snapToGrid w:val="0"/>
        <w:jc w:val="both"/>
        <w:rPr>
          <w:sz w:val="16"/>
          <w:szCs w:val="20"/>
        </w:rPr>
      </w:pPr>
    </w:p>
    <w:p w14:paraId="3AC45467" w14:textId="77777777" w:rsidR="009A44C5" w:rsidRDefault="009A44C5" w:rsidP="00DC374D">
      <w:pPr>
        <w:snapToGrid w:val="0"/>
        <w:jc w:val="both"/>
        <w:rPr>
          <w:sz w:val="16"/>
          <w:szCs w:val="20"/>
        </w:rPr>
      </w:pPr>
    </w:p>
    <w:p w14:paraId="3381F7D1" w14:textId="77777777" w:rsidR="009A44C5" w:rsidRDefault="009A44C5" w:rsidP="009A44C5">
      <w:pPr>
        <w:widowControl w:val="0"/>
        <w:snapToGrid w:val="0"/>
        <w:rPr>
          <w:iCs/>
          <w:szCs w:val="20"/>
        </w:rPr>
      </w:pPr>
      <w:r w:rsidRPr="009A44C5">
        <w:rPr>
          <w:b/>
          <w:iCs/>
          <w:szCs w:val="20"/>
          <w:highlight w:val="green"/>
          <w:u w:val="single"/>
        </w:rPr>
        <w:t>Proposal 1.B</w:t>
      </w:r>
      <w:r w:rsidRPr="009A44C5">
        <w:rPr>
          <w:iCs/>
          <w:szCs w:val="20"/>
          <w:highlight w:val="green"/>
        </w:rPr>
        <w:t>:</w:t>
      </w:r>
      <w:r>
        <w:rPr>
          <w:iCs/>
          <w:szCs w:val="20"/>
        </w:rPr>
        <w:t xml:space="preserve"> </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6757C5ED" w14:textId="77777777" w:rsidR="009A44C5" w:rsidRDefault="009A44C5" w:rsidP="00DC374D">
      <w:pPr>
        <w:snapToGrid w:val="0"/>
        <w:jc w:val="both"/>
        <w:rPr>
          <w:sz w:val="16"/>
          <w:szCs w:val="20"/>
        </w:rPr>
      </w:pPr>
    </w:p>
    <w:p w14:paraId="010A96CC" w14:textId="77777777" w:rsidR="00DC374D" w:rsidRDefault="00DC374D" w:rsidP="00FE3EA1">
      <w:pPr>
        <w:rPr>
          <w:i/>
          <w:lang w:eastAsia="x-none"/>
        </w:rPr>
      </w:pPr>
    </w:p>
    <w:p w14:paraId="376940C5" w14:textId="77777777" w:rsidR="002D2C98" w:rsidRDefault="002D2C98" w:rsidP="002D2C98">
      <w:pPr>
        <w:snapToGrid w:val="0"/>
        <w:rPr>
          <w:szCs w:val="20"/>
        </w:rPr>
      </w:pPr>
      <w:r w:rsidRPr="006D09B7">
        <w:rPr>
          <w:b/>
          <w:szCs w:val="20"/>
          <w:highlight w:val="green"/>
          <w:u w:val="single"/>
        </w:rPr>
        <w:t>Proposal 1.C.1</w:t>
      </w:r>
      <w:r w:rsidRPr="006D09B7">
        <w:rPr>
          <w:szCs w:val="20"/>
          <w:highlight w:val="green"/>
        </w:rPr>
        <w:t>:</w:t>
      </w:r>
      <w:r>
        <w:rPr>
          <w:szCs w:val="20"/>
        </w:rPr>
        <w:t xml:space="preserve"> </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rFonts w:hint="eastAsia"/>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65AF2D04" w14:textId="77777777" w:rsidR="002F50B5" w:rsidRDefault="002F50B5" w:rsidP="002F50B5">
      <w:pPr>
        <w:jc w:val="both"/>
        <w:rPr>
          <w:szCs w:val="20"/>
        </w:rPr>
      </w:pPr>
      <w:r w:rsidRPr="002F50B5">
        <w:rPr>
          <w:b/>
          <w:szCs w:val="20"/>
          <w:highlight w:val="green"/>
          <w:u w:val="single"/>
        </w:rPr>
        <w:t>Proposal 1.D</w:t>
      </w:r>
      <w:r w:rsidRPr="002F50B5">
        <w:rPr>
          <w:szCs w:val="20"/>
          <w:highlight w:val="green"/>
        </w:rPr>
        <w:t>:</w:t>
      </w:r>
      <w:r>
        <w:rPr>
          <w:szCs w:val="20"/>
        </w:rPr>
        <w:t xml:space="preserve"> </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75F61212" w14:textId="77777777" w:rsidR="00C641D2" w:rsidRDefault="00C641D2" w:rsidP="00C641D2">
      <w:pPr>
        <w:rPr>
          <w:lang w:eastAsia="ko-KR"/>
        </w:rPr>
      </w:pPr>
      <w:r w:rsidRPr="00B0502B">
        <w:rPr>
          <w:b/>
          <w:highlight w:val="green"/>
          <w:u w:val="single"/>
          <w:lang w:eastAsia="ko-KR"/>
        </w:rPr>
        <w:t>Proposal 1.F.1</w:t>
      </w:r>
      <w:r w:rsidRPr="00B0502B">
        <w:rPr>
          <w:highlight w:val="green"/>
          <w:lang w:eastAsia="ko-KR"/>
        </w:rPr>
        <w:t>:</w:t>
      </w:r>
      <w:r>
        <w:rPr>
          <w:lang w:eastAsia="ko-KR"/>
        </w:rPr>
        <w:t xml:space="preserve"> </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3B219BF6" w14:textId="77777777" w:rsidR="00C641D2" w:rsidRDefault="00C641D2" w:rsidP="00C641D2">
      <w:pPr>
        <w:jc w:val="both"/>
        <w:rPr>
          <w:rFonts w:eastAsia="DengXian"/>
          <w:b/>
          <w:bCs/>
          <w:sz w:val="16"/>
          <w:szCs w:val="20"/>
          <w:highlight w:val="green"/>
          <w:lang w:eastAsia="zh-CN"/>
        </w:rPr>
      </w:pPr>
    </w:p>
    <w:p w14:paraId="77D54CF9" w14:textId="77777777" w:rsidR="002F50B5" w:rsidRDefault="002F50B5" w:rsidP="00FE3EA1">
      <w:pPr>
        <w:rPr>
          <w:i/>
          <w:lang w:eastAsia="x-none"/>
        </w:rPr>
      </w:pPr>
    </w:p>
    <w:p w14:paraId="75A631B4" w14:textId="77777777" w:rsidR="00C96C95" w:rsidRDefault="00C96C95" w:rsidP="00C96C95">
      <w:pPr>
        <w:rPr>
          <w:lang w:eastAsia="ko-KR"/>
        </w:rPr>
      </w:pPr>
      <w:r w:rsidRPr="00C96C95">
        <w:rPr>
          <w:b/>
          <w:highlight w:val="green"/>
          <w:u w:val="single"/>
          <w:lang w:eastAsia="ko-KR"/>
        </w:rPr>
        <w:t>Proposal 1.F.3</w:t>
      </w:r>
      <w:r w:rsidRPr="00C96C95">
        <w:rPr>
          <w:highlight w:val="green"/>
          <w:lang w:eastAsia="ko-KR"/>
        </w:rPr>
        <w:t>:</w:t>
      </w:r>
      <w:r>
        <w:rPr>
          <w:lang w:eastAsia="ko-KR"/>
        </w:rPr>
        <w:t xml:space="preserve"> </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2DF6386" w14:textId="77777777" w:rsidR="00C96C95" w:rsidRDefault="00C96C95" w:rsidP="00C96C95">
      <w:pPr>
        <w:jc w:val="both"/>
        <w:rPr>
          <w:rFonts w:eastAsia="DengXian"/>
          <w:b/>
          <w:bCs/>
          <w:sz w:val="16"/>
          <w:szCs w:val="20"/>
          <w:highlight w:val="green"/>
          <w:lang w:eastAsia="zh-CN"/>
        </w:rPr>
      </w:pPr>
    </w:p>
    <w:p w14:paraId="38633B3F" w14:textId="77777777" w:rsidR="002F50B5" w:rsidRDefault="002F50B5" w:rsidP="00FE3EA1">
      <w:pPr>
        <w:rPr>
          <w:i/>
          <w:lang w:eastAsia="x-none"/>
        </w:rPr>
      </w:pPr>
    </w:p>
    <w:p w14:paraId="00B60B85" w14:textId="77777777" w:rsidR="004A433E" w:rsidRDefault="004A433E" w:rsidP="00FE3EA1">
      <w:pPr>
        <w:rPr>
          <w:i/>
          <w:lang w:eastAsia="x-none"/>
        </w:rPr>
      </w:pPr>
    </w:p>
    <w:p w14:paraId="7D938C55" w14:textId="77777777" w:rsidR="000419EE" w:rsidRDefault="004A433E" w:rsidP="004A433E">
      <w:pPr>
        <w:rPr>
          <w:lang w:eastAsia="ko-KR"/>
        </w:rPr>
      </w:pPr>
      <w:r w:rsidRPr="000419EE">
        <w:rPr>
          <w:b/>
          <w:highlight w:val="green"/>
          <w:u w:val="single"/>
          <w:lang w:eastAsia="ko-KR"/>
        </w:rPr>
        <w:t>Proposal 1.G.2</w:t>
      </w:r>
      <w:r w:rsidRPr="000419EE">
        <w:rPr>
          <w:highlight w:val="green"/>
          <w:lang w:eastAsia="ko-KR"/>
        </w:rPr>
        <w:t>:</w:t>
      </w:r>
      <w:r>
        <w:rPr>
          <w:lang w:eastAsia="ko-KR"/>
        </w:rPr>
        <w:t xml:space="preserve"> </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77BA2043" w14:textId="77777777" w:rsidR="004A433E" w:rsidRDefault="004A433E" w:rsidP="00FE3EA1">
      <w:pPr>
        <w:rPr>
          <w:i/>
          <w:lang w:eastAsia="x-none"/>
        </w:rPr>
      </w:pPr>
    </w:p>
    <w:p w14:paraId="38A2853F" w14:textId="77777777" w:rsidR="00ED5D30" w:rsidRDefault="00ED5D30" w:rsidP="00FE3EA1">
      <w:pPr>
        <w:rPr>
          <w:i/>
          <w:lang w:eastAsia="x-none"/>
        </w:rPr>
      </w:pPr>
    </w:p>
    <w:p w14:paraId="0AAC98FA" w14:textId="77777777" w:rsidR="00ED5D30" w:rsidRDefault="00ED5D30" w:rsidP="00ED5D30">
      <w:pPr>
        <w:snapToGrid w:val="0"/>
        <w:rPr>
          <w:szCs w:val="20"/>
        </w:rPr>
      </w:pPr>
      <w:r w:rsidRPr="00ED5D30">
        <w:rPr>
          <w:b/>
          <w:szCs w:val="20"/>
          <w:highlight w:val="green"/>
          <w:u w:val="single"/>
        </w:rPr>
        <w:t>Proposal 1.I.1</w:t>
      </w:r>
      <w:r w:rsidRPr="00ED5D30">
        <w:rPr>
          <w:szCs w:val="20"/>
          <w:highlight w:val="green"/>
        </w:rPr>
        <w:t>:</w:t>
      </w:r>
      <w:r>
        <w:rPr>
          <w:szCs w:val="20"/>
        </w:rPr>
        <w:t xml:space="preserve"> </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CF563AD" w14:textId="77777777" w:rsidR="00ED5D30" w:rsidRDefault="00ED5D30" w:rsidP="00FE3EA1">
      <w:pPr>
        <w:rPr>
          <w:i/>
          <w:lang w:eastAsia="x-none"/>
        </w:rPr>
      </w:pPr>
    </w:p>
    <w:p w14:paraId="68062088" w14:textId="77777777" w:rsidR="00ED5D30" w:rsidRDefault="00ED5D30" w:rsidP="00FE3EA1">
      <w:pPr>
        <w:rPr>
          <w:i/>
          <w:lang w:eastAsia="x-none"/>
        </w:rPr>
      </w:pPr>
    </w:p>
    <w:p w14:paraId="24D888D1" w14:textId="77777777" w:rsidR="00ED5D30" w:rsidRDefault="00ED5D30" w:rsidP="00ED5D30">
      <w:pPr>
        <w:snapToGrid w:val="0"/>
        <w:rPr>
          <w:szCs w:val="20"/>
        </w:rPr>
      </w:pPr>
      <w:r w:rsidRPr="00ED5D30">
        <w:rPr>
          <w:b/>
          <w:szCs w:val="20"/>
          <w:highlight w:val="green"/>
          <w:u w:val="single"/>
        </w:rPr>
        <w:t>Proposal 1.I.2</w:t>
      </w:r>
      <w:r w:rsidRPr="00ED5D30">
        <w:rPr>
          <w:szCs w:val="20"/>
          <w:highlight w:val="green"/>
        </w:rPr>
        <w:t>:</w:t>
      </w:r>
      <w:r>
        <w:rPr>
          <w:szCs w:val="20"/>
        </w:rPr>
        <w:t xml:space="preserve"> </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lastRenderedPageBreak/>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79F1D3AE" w14:textId="77777777" w:rsidR="00ED5D30" w:rsidRDefault="00ED5D30" w:rsidP="00FE3EA1">
      <w:pPr>
        <w:rPr>
          <w:i/>
          <w:lang w:eastAsia="x-none"/>
        </w:rPr>
      </w:pPr>
    </w:p>
    <w:p w14:paraId="4A0FC4D2" w14:textId="77777777" w:rsidR="00ED5D30" w:rsidRDefault="00ED5D30" w:rsidP="00FE3EA1">
      <w:pPr>
        <w:rPr>
          <w:i/>
          <w:lang w:eastAsia="x-none"/>
        </w:rPr>
      </w:pPr>
    </w:p>
    <w:p w14:paraId="410D8793" w14:textId="77777777" w:rsidR="009231A6" w:rsidRDefault="009231A6" w:rsidP="009231A6">
      <w:pPr>
        <w:snapToGrid w:val="0"/>
        <w:rPr>
          <w:szCs w:val="22"/>
        </w:rPr>
      </w:pPr>
      <w:r w:rsidRPr="009231A6">
        <w:rPr>
          <w:b/>
          <w:szCs w:val="22"/>
          <w:highlight w:val="green"/>
          <w:u w:val="single"/>
        </w:rPr>
        <w:t>Proposal 2.A.1</w:t>
      </w:r>
      <w:r w:rsidRPr="009231A6">
        <w:rPr>
          <w:szCs w:val="22"/>
          <w:highlight w:val="green"/>
        </w:rPr>
        <w:t>:</w:t>
      </w:r>
      <w:r>
        <w:rPr>
          <w:szCs w:val="22"/>
        </w:rPr>
        <w:t xml:space="preserve"> </w:t>
      </w:r>
    </w:p>
    <w:p w14:paraId="1B4217F7" w14:textId="2316E9A1" w:rsidR="009231A6" w:rsidRDefault="009231A6" w:rsidP="009231A6">
      <w:pPr>
        <w:snapToGrid w:val="0"/>
        <w:rPr>
          <w:szCs w:val="22"/>
        </w:rPr>
      </w:pPr>
      <w:r>
        <w:rPr>
          <w:szCs w:val="22"/>
        </w:rPr>
        <w:t xml:space="preserve">For the Rel-19 CRI-based CSI refinement for up to 128 CSI-RS ports, </w:t>
      </w:r>
      <w:r>
        <w:rPr>
          <w:rFonts w:eastAsia="Malgun Gothic" w:cs="Times"/>
          <w:szCs w:val="20"/>
        </w:rPr>
        <w:t>regarding priority 0 (G0) in CSI part 2, the UCI packing order is as follows:</w:t>
      </w:r>
    </w:p>
    <w:p w14:paraId="519E2D41"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1</w:t>
      </w:r>
      <w:r>
        <w:rPr>
          <w:rFonts w:eastAsia="Malgun Gothic"/>
          <w:szCs w:val="18"/>
          <w:vertAlign w:val="superscript"/>
        </w:rPr>
        <w:t>st</w:t>
      </w:r>
      <w:r>
        <w:rPr>
          <w:rFonts w:eastAsia="Malgun Gothic"/>
          <w:szCs w:val="18"/>
        </w:rPr>
        <w:t xml:space="preserve">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3C3AFE3D"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w:t>
      </w:r>
    </w:p>
    <w:p w14:paraId="3E384C04"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last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10C917D6"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1</w:t>
      </w:r>
      <w:r>
        <w:rPr>
          <w:rFonts w:eastAsia="Malgun Gothic"/>
          <w:szCs w:val="18"/>
          <w:vertAlign w:val="superscript"/>
        </w:rPr>
        <w:t>st</w:t>
      </w:r>
      <w:r>
        <w:rPr>
          <w:rFonts w:eastAsia="Malgun Gothic"/>
          <w:szCs w:val="18"/>
        </w:rPr>
        <w:t xml:space="preserve"> reported </w:t>
      </w:r>
      <w:proofErr w:type="gramStart"/>
      <w:r>
        <w:rPr>
          <w:rFonts w:eastAsia="Malgun Gothic"/>
          <w:szCs w:val="18"/>
        </w:rPr>
        <w:t>CRI;</w:t>
      </w:r>
      <w:proofErr w:type="gramEnd"/>
    </w:p>
    <w:p w14:paraId="0DA4332E"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w:t>
      </w:r>
    </w:p>
    <w:p w14:paraId="6F4C154B" w14:textId="77777777" w:rsidR="009231A6" w:rsidRDefault="009231A6" w:rsidP="009231A6">
      <w:pPr>
        <w:pStyle w:val="ListParagraph"/>
        <w:numPr>
          <w:ilvl w:val="0"/>
          <w:numId w:val="31"/>
        </w:numPr>
        <w:snapToGrid w:val="0"/>
        <w:ind w:leftChars="0"/>
        <w:rPr>
          <w:rFonts w:eastAsia="Malgun Gothic"/>
          <w:szCs w:val="18"/>
        </w:rPr>
      </w:pPr>
      <w:r>
        <w:rPr>
          <w:rFonts w:eastAsia="Malgun Gothic"/>
          <w:szCs w:val="18"/>
        </w:rPr>
        <w:t>The G0 for the (M- M</w:t>
      </w:r>
      <w:r>
        <w:rPr>
          <w:rFonts w:eastAsia="Malgun Gothic"/>
          <w:szCs w:val="18"/>
          <w:vertAlign w:val="subscript"/>
        </w:rPr>
        <w:t>R</w:t>
      </w:r>
      <w:r>
        <w:rPr>
          <w:rFonts w:eastAsia="Malgun Gothic"/>
          <w:szCs w:val="18"/>
        </w:rPr>
        <w:t>)-</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54D9D72E" w14:textId="77777777" w:rsidR="009231A6" w:rsidRDefault="009231A6" w:rsidP="009231A6">
      <w:pPr>
        <w:snapToGrid w:val="0"/>
        <w:rPr>
          <w:rFonts w:eastAsia="Malgun Gothic"/>
          <w:szCs w:val="18"/>
        </w:rPr>
      </w:pPr>
      <w:r>
        <w:rPr>
          <w:rFonts w:eastAsia="Malgun Gothic"/>
          <w:szCs w:val="18"/>
        </w:rPr>
        <w:t>The entire G0 is either reported or dropped entirely, following the legacy principle.</w:t>
      </w:r>
    </w:p>
    <w:p w14:paraId="665A6E91" w14:textId="77777777" w:rsidR="009231A6" w:rsidRDefault="009231A6" w:rsidP="00FE3EA1">
      <w:pPr>
        <w:rPr>
          <w:i/>
          <w:lang w:eastAsia="x-none"/>
        </w:rPr>
      </w:pPr>
    </w:p>
    <w:p w14:paraId="4D0F4268" w14:textId="77777777" w:rsidR="009231A6" w:rsidRDefault="009231A6" w:rsidP="00FE3EA1">
      <w:pPr>
        <w:rPr>
          <w:i/>
          <w:lang w:eastAsia="x-none"/>
        </w:rPr>
      </w:pPr>
    </w:p>
    <w:p w14:paraId="2161FC31" w14:textId="77777777" w:rsidR="006149C6" w:rsidRDefault="006149C6" w:rsidP="006149C6">
      <w:pPr>
        <w:snapToGrid w:val="0"/>
        <w:rPr>
          <w:szCs w:val="22"/>
        </w:rPr>
      </w:pPr>
      <w:r w:rsidRPr="006149C6">
        <w:rPr>
          <w:b/>
          <w:szCs w:val="22"/>
          <w:highlight w:val="yellow"/>
          <w:u w:val="single"/>
        </w:rPr>
        <w:t>Proposal 2.A.2</w:t>
      </w:r>
      <w:r w:rsidRPr="006149C6">
        <w:rPr>
          <w:szCs w:val="22"/>
          <w:highlight w:val="yellow"/>
        </w:rPr>
        <w:t>:</w:t>
      </w:r>
      <w:r>
        <w:rPr>
          <w:szCs w:val="22"/>
        </w:rPr>
        <w:t xml:space="preserve"> </w:t>
      </w:r>
    </w:p>
    <w:p w14:paraId="1CF7AC27" w14:textId="311F85EF" w:rsidR="006149C6" w:rsidRDefault="006149C6" w:rsidP="006149C6">
      <w:pPr>
        <w:snapToGrid w:val="0"/>
        <w:rPr>
          <w:szCs w:val="22"/>
        </w:rPr>
      </w:pPr>
      <w:r>
        <w:rPr>
          <w:szCs w:val="22"/>
        </w:rPr>
        <w:t xml:space="preserve">For the Rel-19 CRI-based CSI refinement for up to 128 CSI-RS ports, </w:t>
      </w:r>
      <w:r>
        <w:rPr>
          <w:rFonts w:eastAsia="Malgun Gothic" w:cs="Times"/>
          <w:szCs w:val="20"/>
        </w:rPr>
        <w:t>regarding wideband CQI/PMI reporting, the UCI packing order is as follows:</w:t>
      </w:r>
    </w:p>
    <w:p w14:paraId="649421A4"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1</w:t>
      </w:r>
      <w:r>
        <w:rPr>
          <w:rFonts w:eastAsia="Malgun Gothic"/>
          <w:szCs w:val="18"/>
          <w:vertAlign w:val="superscript"/>
        </w:rPr>
        <w:t>st</w:t>
      </w:r>
      <w:r>
        <w:rPr>
          <w:rFonts w:eastAsia="Malgun Gothic"/>
          <w:szCs w:val="18"/>
        </w:rPr>
        <w:t xml:space="preserve">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21DB89BD"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w:t>
      </w:r>
    </w:p>
    <w:p w14:paraId="7E3FE67B"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last configured CMR among the non-reported M</w:t>
      </w:r>
      <w:r>
        <w:rPr>
          <w:rFonts w:eastAsia="Malgun Gothic"/>
          <w:szCs w:val="18"/>
          <w:vertAlign w:val="subscript"/>
        </w:rPr>
        <w:t>R</w:t>
      </w:r>
      <w:r>
        <w:rPr>
          <w:rFonts w:eastAsia="Malgun Gothic"/>
          <w:szCs w:val="18"/>
        </w:rPr>
        <w:t xml:space="preserve"> </w:t>
      </w:r>
      <w:proofErr w:type="gramStart"/>
      <w:r>
        <w:rPr>
          <w:rFonts w:eastAsia="Malgun Gothic"/>
          <w:szCs w:val="18"/>
        </w:rPr>
        <w:t>CRIs;</w:t>
      </w:r>
      <w:proofErr w:type="gramEnd"/>
    </w:p>
    <w:p w14:paraId="747A002E"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1</w:t>
      </w:r>
      <w:r>
        <w:rPr>
          <w:rFonts w:eastAsia="Malgun Gothic"/>
          <w:szCs w:val="18"/>
          <w:vertAlign w:val="superscript"/>
        </w:rPr>
        <w:t>st</w:t>
      </w:r>
      <w:r>
        <w:rPr>
          <w:rFonts w:eastAsia="Malgun Gothic"/>
          <w:szCs w:val="18"/>
        </w:rPr>
        <w:t xml:space="preserve"> reported </w:t>
      </w:r>
      <w:proofErr w:type="gramStart"/>
      <w:r>
        <w:rPr>
          <w:rFonts w:eastAsia="Malgun Gothic"/>
          <w:szCs w:val="18"/>
        </w:rPr>
        <w:t>CRI;</w:t>
      </w:r>
      <w:proofErr w:type="gramEnd"/>
    </w:p>
    <w:p w14:paraId="0765DC86"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w:t>
      </w:r>
    </w:p>
    <w:p w14:paraId="69C9C53D" w14:textId="77777777" w:rsidR="006149C6" w:rsidRDefault="006149C6" w:rsidP="006149C6">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CQI/PMI </w:t>
      </w:r>
      <w:r>
        <w:rPr>
          <w:rFonts w:eastAsia="Malgun Gothic"/>
          <w:szCs w:val="18"/>
        </w:rPr>
        <w:t>for the (M- M</w:t>
      </w:r>
      <w:r>
        <w:rPr>
          <w:rFonts w:eastAsia="Malgun Gothic"/>
          <w:szCs w:val="18"/>
          <w:vertAlign w:val="subscript"/>
        </w:rPr>
        <w:t>R</w:t>
      </w:r>
      <w:r>
        <w:rPr>
          <w:rFonts w:eastAsia="Malgun Gothic"/>
          <w:szCs w:val="18"/>
        </w:rPr>
        <w:t>)-</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6AC9C88E" w14:textId="77777777" w:rsidR="006149C6" w:rsidRDefault="006149C6" w:rsidP="00FE3EA1">
      <w:pPr>
        <w:rPr>
          <w:i/>
          <w:lang w:eastAsia="x-none"/>
        </w:rPr>
      </w:pPr>
    </w:p>
    <w:p w14:paraId="123CB861" w14:textId="77777777" w:rsidR="006149C6" w:rsidRDefault="006149C6" w:rsidP="00FE3EA1">
      <w:pPr>
        <w:rPr>
          <w:i/>
          <w:lang w:eastAsia="x-none"/>
        </w:rPr>
      </w:pPr>
    </w:p>
    <w:p w14:paraId="3F289794" w14:textId="77777777" w:rsidR="00403FCF" w:rsidRDefault="00403FCF" w:rsidP="00FE3EA1">
      <w:pPr>
        <w:rPr>
          <w:i/>
          <w:lang w:eastAsia="x-none"/>
        </w:rPr>
      </w:pPr>
    </w:p>
    <w:p w14:paraId="11F72E65" w14:textId="77777777" w:rsidR="00403FCF" w:rsidRDefault="00403FCF" w:rsidP="00403FCF">
      <w:pPr>
        <w:widowControl w:val="0"/>
        <w:snapToGrid w:val="0"/>
        <w:rPr>
          <w:szCs w:val="20"/>
        </w:rPr>
      </w:pPr>
      <w:r w:rsidRPr="008F27BF">
        <w:rPr>
          <w:b/>
          <w:szCs w:val="20"/>
          <w:highlight w:val="green"/>
          <w:u w:val="single"/>
        </w:rPr>
        <w:t>Proposal 2.B</w:t>
      </w:r>
      <w:r w:rsidRPr="008F27BF">
        <w:rPr>
          <w:szCs w:val="20"/>
          <w:highlight w:val="green"/>
        </w:rPr>
        <w:t>:</w:t>
      </w:r>
      <w:r>
        <w:rPr>
          <w:szCs w:val="20"/>
        </w:rPr>
        <w:t xml:space="preserve"> </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29456B8" w14:textId="77777777" w:rsidR="00403FCF" w:rsidRDefault="00403FCF" w:rsidP="00FE3EA1">
      <w:pPr>
        <w:rPr>
          <w:i/>
          <w:lang w:eastAsia="x-none"/>
        </w:rPr>
      </w:pPr>
    </w:p>
    <w:p w14:paraId="65E7A543" w14:textId="77777777" w:rsidR="00745527" w:rsidRDefault="00745527" w:rsidP="00FE3EA1">
      <w:pPr>
        <w:rPr>
          <w:i/>
          <w:lang w:eastAsia="x-none"/>
        </w:rPr>
      </w:pPr>
    </w:p>
    <w:p w14:paraId="5CA248B4" w14:textId="77777777" w:rsidR="00745527" w:rsidRDefault="00745527" w:rsidP="00745527">
      <w:pPr>
        <w:snapToGrid w:val="0"/>
        <w:jc w:val="both"/>
        <w:rPr>
          <w:bCs/>
          <w:szCs w:val="20"/>
          <w:lang w:eastAsia="zh-CN"/>
        </w:rPr>
      </w:pPr>
      <w:r w:rsidRPr="0068602F">
        <w:rPr>
          <w:b/>
          <w:bCs/>
          <w:szCs w:val="20"/>
          <w:highlight w:val="green"/>
          <w:u w:val="single"/>
          <w:lang w:eastAsia="zh-CN"/>
        </w:rPr>
        <w:t>Proposal 3.A.1</w:t>
      </w:r>
      <w:r w:rsidRPr="0068602F">
        <w:rPr>
          <w:bCs/>
          <w:szCs w:val="20"/>
          <w:highlight w:val="green"/>
          <w:lang w:eastAsia="zh-CN"/>
        </w:rPr>
        <w:t>:</w:t>
      </w:r>
      <w:r>
        <w:rPr>
          <w:bCs/>
          <w:szCs w:val="20"/>
          <w:lang w:eastAsia="zh-CN"/>
        </w:rPr>
        <w:t xml:space="preserve"> </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205869F4" w14:textId="77777777" w:rsidR="00745527" w:rsidRDefault="00745527" w:rsidP="00745527">
      <w:pPr>
        <w:snapToGrid w:val="0"/>
        <w:jc w:val="both"/>
        <w:rPr>
          <w:bCs/>
          <w:szCs w:val="20"/>
          <w:lang w:eastAsia="zh-CN"/>
        </w:rPr>
      </w:pPr>
    </w:p>
    <w:p w14:paraId="382E4A0C" w14:textId="77777777" w:rsidR="00745527" w:rsidRDefault="00745527" w:rsidP="00745527">
      <w:pPr>
        <w:snapToGrid w:val="0"/>
        <w:jc w:val="both"/>
        <w:rPr>
          <w:bCs/>
          <w:szCs w:val="20"/>
          <w:lang w:eastAsia="zh-CN"/>
        </w:rPr>
      </w:pPr>
    </w:p>
    <w:p w14:paraId="1C0A726F" w14:textId="77777777" w:rsidR="00745527" w:rsidRDefault="00745527" w:rsidP="00745527">
      <w:pPr>
        <w:snapToGrid w:val="0"/>
        <w:jc w:val="both"/>
        <w:rPr>
          <w:bCs/>
          <w:szCs w:val="20"/>
          <w:lang w:eastAsia="zh-CN"/>
        </w:rPr>
      </w:pPr>
    </w:p>
    <w:p w14:paraId="19083F0D" w14:textId="77777777" w:rsidR="00745527" w:rsidRDefault="00745527" w:rsidP="00745527">
      <w:pPr>
        <w:snapToGrid w:val="0"/>
        <w:jc w:val="both"/>
        <w:rPr>
          <w:bCs/>
          <w:szCs w:val="20"/>
          <w:lang w:eastAsia="zh-CN"/>
        </w:rPr>
      </w:pPr>
    </w:p>
    <w:p w14:paraId="7883F3EE" w14:textId="77777777" w:rsidR="0068602F" w:rsidRDefault="00745527" w:rsidP="00745527">
      <w:pPr>
        <w:snapToGrid w:val="0"/>
        <w:rPr>
          <w:szCs w:val="16"/>
        </w:rPr>
      </w:pPr>
      <w:r w:rsidRPr="008572F4">
        <w:rPr>
          <w:b/>
          <w:szCs w:val="16"/>
          <w:highlight w:val="green"/>
          <w:u w:val="single"/>
        </w:rPr>
        <w:t>Proposal 3.A.2</w:t>
      </w:r>
      <w:r w:rsidRPr="008572F4">
        <w:rPr>
          <w:szCs w:val="16"/>
          <w:highlight w:val="green"/>
        </w:rPr>
        <w:t>:</w:t>
      </w:r>
      <w:r>
        <w:rPr>
          <w:szCs w:val="16"/>
        </w:rPr>
        <w:t xml:space="preserve"> </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lastRenderedPageBreak/>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529B9C3E" w14:textId="77777777" w:rsidR="00563791" w:rsidRDefault="00563791" w:rsidP="00563791">
      <w:pPr>
        <w:jc w:val="both"/>
        <w:rPr>
          <w:rFonts w:eastAsiaTheme="minorEastAsia"/>
          <w:bCs/>
          <w:szCs w:val="20"/>
          <w:lang w:eastAsia="ko-KR"/>
        </w:rPr>
      </w:pPr>
      <w:r w:rsidRPr="00563791">
        <w:rPr>
          <w:rFonts w:eastAsia="DengXian"/>
          <w:b/>
          <w:bCs/>
          <w:szCs w:val="20"/>
          <w:highlight w:val="green"/>
          <w:u w:val="single"/>
          <w:lang w:eastAsia="zh-CN"/>
        </w:rPr>
        <w:t>Proposal 3.C.1</w:t>
      </w:r>
      <w:r w:rsidRPr="00563791">
        <w:rPr>
          <w:rFonts w:eastAsia="DengXian"/>
          <w:bCs/>
          <w:szCs w:val="20"/>
          <w:highlight w:val="green"/>
          <w:lang w:eastAsia="zh-CN"/>
        </w:rPr>
        <w:t>:</w:t>
      </w:r>
      <w:r>
        <w:rPr>
          <w:rFonts w:eastAsia="DengXian"/>
          <w:bCs/>
          <w:szCs w:val="20"/>
          <w:lang w:eastAsia="zh-CN"/>
        </w:rPr>
        <w:t xml:space="preserve"> </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hint="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58D29591" w14:textId="77777777" w:rsidR="008C0E9E" w:rsidRDefault="008C0E9E" w:rsidP="008C0E9E">
      <w:pPr>
        <w:jc w:val="both"/>
        <w:rPr>
          <w:rFonts w:eastAsiaTheme="minorEastAsia"/>
          <w:bCs/>
          <w:szCs w:val="20"/>
          <w:lang w:eastAsia="ko-KR"/>
        </w:rPr>
      </w:pPr>
      <w:r w:rsidRPr="002651DC">
        <w:rPr>
          <w:rFonts w:eastAsia="DengXian"/>
          <w:b/>
          <w:bCs/>
          <w:szCs w:val="20"/>
          <w:highlight w:val="green"/>
          <w:u w:val="single"/>
          <w:lang w:eastAsia="zh-CN"/>
        </w:rPr>
        <w:t>Proposal 3.C.2</w:t>
      </w:r>
      <w:r w:rsidRPr="002651DC">
        <w:rPr>
          <w:rFonts w:eastAsia="DengXian"/>
          <w:bCs/>
          <w:szCs w:val="20"/>
          <w:highlight w:val="green"/>
          <w:lang w:eastAsia="zh-CN"/>
        </w:rPr>
        <w:t>:</w:t>
      </w:r>
      <w:r>
        <w:rPr>
          <w:rFonts w:eastAsia="DengXian"/>
          <w:bCs/>
          <w:szCs w:val="20"/>
          <w:lang w:eastAsia="zh-CN"/>
        </w:rPr>
        <w:t xml:space="preserve"> </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C02C661" w14:textId="77777777" w:rsidR="00674C6B" w:rsidRDefault="00674C6B" w:rsidP="00674C6B">
      <w:pPr>
        <w:snapToGrid w:val="0"/>
        <w:rPr>
          <w:rFonts w:eastAsiaTheme="minorEastAsia"/>
          <w:bCs/>
          <w:szCs w:val="20"/>
          <w:lang w:eastAsia="ko-KR"/>
        </w:rPr>
      </w:pPr>
      <w:r w:rsidRPr="00C650C4">
        <w:rPr>
          <w:rFonts w:eastAsia="DengXian"/>
          <w:b/>
          <w:bCs/>
          <w:szCs w:val="20"/>
          <w:highlight w:val="green"/>
          <w:u w:val="single"/>
          <w:lang w:eastAsia="zh-CN"/>
        </w:rPr>
        <w:t>Proposal 3.C.4</w:t>
      </w:r>
      <w:r w:rsidRPr="00C650C4">
        <w:rPr>
          <w:rFonts w:eastAsia="DengXian"/>
          <w:bCs/>
          <w:szCs w:val="20"/>
          <w:highlight w:val="green"/>
          <w:lang w:eastAsia="zh-CN"/>
        </w:rPr>
        <w:t>:</w:t>
      </w:r>
      <w:r>
        <w:rPr>
          <w:rFonts w:eastAsia="DengXian"/>
          <w:bCs/>
          <w:szCs w:val="20"/>
          <w:lang w:eastAsia="zh-CN"/>
        </w:rPr>
        <w:t xml:space="preserve"> </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1383A31D" w14:textId="77777777" w:rsidR="00674C6B" w:rsidRDefault="00674C6B" w:rsidP="00FE3EA1">
      <w:pPr>
        <w:rPr>
          <w:i/>
          <w:lang w:eastAsia="x-none"/>
        </w:rPr>
      </w:pPr>
    </w:p>
    <w:p w14:paraId="705D51C6" w14:textId="77777777" w:rsidR="00DE54EE" w:rsidRDefault="00DE54EE" w:rsidP="00FE3EA1">
      <w:pPr>
        <w:rPr>
          <w:i/>
          <w:lang w:eastAsia="x-none"/>
        </w:rPr>
      </w:pPr>
    </w:p>
    <w:p w14:paraId="0034BD95" w14:textId="77777777" w:rsidR="00DE54EE" w:rsidRDefault="00DE54EE" w:rsidP="00DE54EE">
      <w:pPr>
        <w:snapToGrid w:val="0"/>
        <w:rPr>
          <w:rFonts w:eastAsiaTheme="minorEastAsia"/>
          <w:b/>
          <w:lang w:eastAsia="ko-KR"/>
        </w:rPr>
      </w:pPr>
      <w:r w:rsidRPr="00DE54EE">
        <w:rPr>
          <w:rFonts w:eastAsia="Calibri"/>
          <w:b/>
          <w:highlight w:val="green"/>
          <w:u w:val="single"/>
        </w:rPr>
        <w:t>Proposal 3.E:</w:t>
      </w:r>
      <w:r>
        <w:rPr>
          <w:rFonts w:eastAsia="Calibri"/>
          <w:b/>
        </w:rPr>
        <w:t xml:space="preserve"> </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DE54EE"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Pr>
                <w:rFonts w:eastAsia="Calibri"/>
                <w:sz w:val="18"/>
                <w:szCs w:val="18"/>
              </w:rPr>
              <w:t>bits</w:t>
            </w:r>
          </w:p>
        </w:tc>
      </w:tr>
    </w:tbl>
    <w:p w14:paraId="65A5581B" w14:textId="77777777" w:rsidR="00DE54EE" w:rsidRDefault="00DE54EE" w:rsidP="00DE54EE">
      <w:pPr>
        <w:snapToGrid w:val="0"/>
        <w:rPr>
          <w:rFonts w:eastAsia="Calibri"/>
        </w:rPr>
      </w:pPr>
    </w:p>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747F304D" w14:textId="77777777" w:rsidR="000A64CD" w:rsidRDefault="000A64CD" w:rsidP="000A64CD">
      <w:pPr>
        <w:snapToGrid w:val="0"/>
        <w:rPr>
          <w:rFonts w:eastAsia="Malgun Gothic"/>
        </w:rPr>
      </w:pPr>
      <w:r w:rsidRPr="000A64CD">
        <w:rPr>
          <w:rFonts w:eastAsia="Malgun Gothic"/>
          <w:b/>
          <w:highlight w:val="green"/>
          <w:u w:val="single"/>
        </w:rPr>
        <w:t>Proposal 3.F</w:t>
      </w:r>
      <w:r w:rsidRPr="000A64CD">
        <w:rPr>
          <w:rFonts w:eastAsia="Malgun Gothic"/>
          <w:highlight w:val="green"/>
        </w:rPr>
        <w:t>:</w:t>
      </w:r>
      <w:r>
        <w:rPr>
          <w:rFonts w:eastAsia="Malgun Gothic"/>
        </w:rPr>
        <w:t xml:space="preserve"> </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7A14380A" w14:textId="77777777" w:rsidR="000A64CD" w:rsidRDefault="000A64CD" w:rsidP="000A64CD">
      <w:pPr>
        <w:snapToGrid w:val="0"/>
        <w:rPr>
          <w:rFonts w:eastAsiaTheme="minorEastAsia"/>
          <w:b/>
          <w:bCs/>
          <w:szCs w:val="22"/>
          <w:lang w:eastAsia="ko-KR"/>
        </w:rPr>
      </w:pPr>
      <w:r w:rsidRPr="000A64CD">
        <w:rPr>
          <w:rFonts w:eastAsia="DengXian"/>
          <w:b/>
          <w:bCs/>
          <w:szCs w:val="22"/>
          <w:highlight w:val="green"/>
          <w:u w:val="single"/>
          <w:lang w:eastAsia="zh-CN"/>
        </w:rPr>
        <w:t>Proposal 3.H.1</w:t>
      </w:r>
      <w:r w:rsidRPr="000A64CD">
        <w:rPr>
          <w:rFonts w:eastAsia="DengXian"/>
          <w:b/>
          <w:bCs/>
          <w:szCs w:val="22"/>
          <w:highlight w:val="green"/>
          <w:lang w:eastAsia="zh-CN"/>
        </w:rPr>
        <w:t>:</w:t>
      </w:r>
      <w:r>
        <w:rPr>
          <w:rFonts w:eastAsia="DengXian"/>
          <w:b/>
          <w:bCs/>
          <w:szCs w:val="22"/>
          <w:lang w:eastAsia="zh-CN"/>
        </w:rPr>
        <w:t xml:space="preserve"> </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226C85D5" w14:textId="77777777" w:rsidR="000A64CD" w:rsidRDefault="000A64CD" w:rsidP="000A64CD">
      <w:pPr>
        <w:snapToGrid w:val="0"/>
        <w:rPr>
          <w:rFonts w:eastAsiaTheme="minorEastAsia"/>
          <w:b/>
          <w:bCs/>
          <w:szCs w:val="22"/>
          <w:lang w:eastAsia="ko-KR"/>
        </w:rPr>
      </w:pPr>
      <w:r w:rsidRPr="000A64CD">
        <w:rPr>
          <w:rFonts w:eastAsia="DengXian"/>
          <w:b/>
          <w:bCs/>
          <w:szCs w:val="22"/>
          <w:highlight w:val="green"/>
          <w:u w:val="single"/>
          <w:lang w:eastAsia="zh-CN"/>
        </w:rPr>
        <w:t>Proposal 3.H.2</w:t>
      </w:r>
      <w:r w:rsidRPr="000A64CD">
        <w:rPr>
          <w:rFonts w:eastAsia="DengXian"/>
          <w:b/>
          <w:bCs/>
          <w:szCs w:val="22"/>
          <w:highlight w:val="green"/>
          <w:lang w:eastAsia="zh-CN"/>
        </w:rPr>
        <w:t>:</w:t>
      </w:r>
      <w:r>
        <w:rPr>
          <w:rFonts w:eastAsia="DengXian"/>
          <w:b/>
          <w:bCs/>
          <w:szCs w:val="22"/>
          <w:lang w:eastAsia="zh-CN"/>
        </w:rPr>
        <w:t xml:space="preserve"> </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lastRenderedPageBreak/>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61D58F02" w14:textId="77777777" w:rsidR="00592341" w:rsidRDefault="00592341" w:rsidP="00592341">
      <w:pPr>
        <w:snapToGrid w:val="0"/>
        <w:jc w:val="both"/>
      </w:pPr>
      <w:r w:rsidRPr="008866CD">
        <w:rPr>
          <w:b/>
          <w:highlight w:val="green"/>
          <w:u w:val="single"/>
        </w:rPr>
        <w:t>Proposal 3.B.1</w:t>
      </w:r>
      <w:r w:rsidRPr="008866CD">
        <w:rPr>
          <w:highlight w:val="green"/>
        </w:rPr>
        <w:t>:</w:t>
      </w:r>
      <w:r>
        <w:t xml:space="preserve"> </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6E01A616" w14:textId="77777777" w:rsidR="000A64CD" w:rsidRDefault="000A64CD" w:rsidP="00FE3EA1">
      <w:pPr>
        <w:rPr>
          <w:i/>
          <w:lang w:eastAsia="x-none"/>
        </w:rPr>
      </w:pPr>
    </w:p>
    <w:p w14:paraId="69E3916D" w14:textId="77777777" w:rsidR="00FE3EA1" w:rsidRDefault="00FE3EA1" w:rsidP="00FE3EA1">
      <w:pPr>
        <w:pStyle w:val="Heading3"/>
      </w:pPr>
      <w:bookmarkStart w:id="42" w:name="_Toc179009754"/>
      <w:r>
        <w:t xml:space="preserve">Support for </w:t>
      </w:r>
      <w:r w:rsidRPr="000B3CBE">
        <w:t>3-antenna-port codebook-based transmissions</w:t>
      </w:r>
      <w:bookmarkEnd w:id="42"/>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14383847" w14:textId="77777777" w:rsidR="004967E9" w:rsidRPr="004967E9" w:rsidRDefault="004967E9" w:rsidP="004967E9">
      <w:pPr>
        <w:rPr>
          <w:lang w:eastAsia="ko-KR"/>
        </w:rPr>
      </w:pPr>
      <w:r w:rsidRPr="004967E9">
        <w:rPr>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77C72C9C" w14:textId="77777777" w:rsidR="00E21DAD" w:rsidRPr="00E21DAD" w:rsidRDefault="00E21DAD" w:rsidP="00E21DAD">
      <w:pPr>
        <w:contextualSpacing/>
        <w:rPr>
          <w:rFonts w:ascii="Times New Roman" w:hAnsi="Times New Roman"/>
          <w:iCs/>
        </w:rPr>
      </w:pPr>
      <w:r w:rsidRPr="00E21DAD">
        <w:rPr>
          <w:rFonts w:ascii="Times New Roman" w:hAnsi="Times New Roman"/>
          <w:b/>
          <w:iCs/>
          <w:highlight w:val="green"/>
        </w:rPr>
        <w:t>Proposal 2.2:</w:t>
      </w:r>
      <w:r w:rsidRPr="00E21DAD">
        <w:rPr>
          <w:rFonts w:ascii="Times New Roman" w:hAnsi="Times New Roman"/>
          <w:iCs/>
        </w:rPr>
        <w:t xml:space="preserve"> </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lastRenderedPageBreak/>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hint="eastAsia"/>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Pr="004967E9" w:rsidRDefault="00E35DA0"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43"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43"/>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33BB6075" w14:textId="61B711E0" w:rsidR="007E52CD" w:rsidRDefault="007E52CD" w:rsidP="004967E9">
      <w:pPr>
        <w:rPr>
          <w:lang w:eastAsia="ko-KR"/>
        </w:rPr>
      </w:pPr>
      <w:r>
        <w:rPr>
          <w:rFonts w:hint="eastAsia"/>
          <w:lang w:eastAsia="ko-KR"/>
        </w:rPr>
        <w:t>8995</w:t>
      </w:r>
    </w:p>
    <w:p w14:paraId="5A991B4D" w14:textId="77777777" w:rsidR="007D61CD" w:rsidRDefault="007D61CD" w:rsidP="004967E9">
      <w:pPr>
        <w:rPr>
          <w:lang w:eastAsia="ko-KR"/>
        </w:rPr>
      </w:pP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lastRenderedPageBreak/>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hint="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w:t>
      </w:r>
      <w:r>
        <w:rPr>
          <w:rFonts w:eastAsia="DengXian"/>
        </w:rPr>
        <w:t>a</w:t>
      </w:r>
      <w:r>
        <w:rPr>
          <w:rFonts w:eastAsia="DengXian"/>
        </w:rPr>
        <w:t>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77777777" w:rsidR="009F677B" w:rsidRPr="00E01565" w:rsidRDefault="009F677B" w:rsidP="009F677B">
      <w:pPr>
        <w:rPr>
          <w:rFonts w:eastAsia="DengXian" w:cs="Arial"/>
          <w:b/>
          <w:bCs/>
          <w:szCs w:val="20"/>
          <w:lang w:val="en-CA"/>
        </w:rPr>
      </w:pPr>
      <w:r w:rsidRPr="009F677B">
        <w:rPr>
          <w:rFonts w:eastAsia="DengXian" w:cs="Arial"/>
          <w:b/>
          <w:bCs/>
          <w:szCs w:val="20"/>
          <w:highlight w:val="green"/>
          <w:lang w:val="en-CA"/>
        </w:rPr>
        <w:t>Proposal 1.3:</w:t>
      </w:r>
    </w:p>
    <w:p w14:paraId="28E64339" w14:textId="77777777" w:rsidR="009F677B" w:rsidRPr="00DD7F9A" w:rsidRDefault="009F677B" w:rsidP="009F677B">
      <w:pPr>
        <w:numPr>
          <w:ilvl w:val="0"/>
          <w:numId w:val="47"/>
        </w:numPr>
        <w:jc w:val="both"/>
        <w:rPr>
          <w:lang w:val="en-CA" w:eastAsia="zh-CN"/>
        </w:rPr>
      </w:pPr>
      <w:r w:rsidRPr="00DD7F9A">
        <w:rPr>
          <w:rFonts w:eastAsia="DengXian" w:cs="Arial"/>
          <w:szCs w:val="20"/>
          <w:lang w:val="en-CA"/>
        </w:rPr>
        <w:t>The lower limit of the value range of PL offset is extended to -12 dB</w:t>
      </w:r>
    </w:p>
    <w:p w14:paraId="789AAF99" w14:textId="77777777" w:rsidR="007D61CD" w:rsidRPr="007D61CD" w:rsidRDefault="007D61CD" w:rsidP="004967E9">
      <w:pPr>
        <w:rPr>
          <w:rFonts w:hint="eastAsia"/>
          <w:lang w:val="en-CA" w:eastAsia="ko-KR"/>
        </w:rPr>
      </w:pPr>
    </w:p>
    <w:p w14:paraId="3CDE1301" w14:textId="77777777" w:rsidR="00FE3EA1" w:rsidRDefault="00FE3EA1" w:rsidP="00FE3EA1">
      <w:pPr>
        <w:pStyle w:val="Heading2"/>
        <w:rPr>
          <w:rFonts w:cs="Arial"/>
          <w:szCs w:val="24"/>
          <w:lang w:eastAsia="zh-CN"/>
        </w:rPr>
      </w:pPr>
      <w:bookmarkStart w:id="44" w:name="_Toc179009756"/>
      <w:r w:rsidRPr="009127A6">
        <w:rPr>
          <w:rFonts w:cs="Arial"/>
          <w:szCs w:val="24"/>
          <w:lang w:eastAsia="zh-CN"/>
        </w:rPr>
        <w:t>Evolution of NR duplex operation: Sub-band full duplex (SBFD)</w:t>
      </w:r>
      <w:bookmarkEnd w:id="44"/>
    </w:p>
    <w:p w14:paraId="2E8BE10F" w14:textId="77777777" w:rsidR="00FE3EA1" w:rsidRDefault="00FE3EA1" w:rsidP="00FE3EA1">
      <w:pPr>
        <w:rPr>
          <w:i/>
          <w:iCs/>
        </w:rPr>
      </w:pPr>
      <w:r w:rsidRPr="00424476">
        <w:rPr>
          <w:i/>
          <w:iCs/>
        </w:rPr>
        <w:t>Please refer to</w:t>
      </w:r>
      <w:r>
        <w:rPr>
          <w:i/>
          <w:iCs/>
        </w:rPr>
        <w:t xml:space="preserve"> </w:t>
      </w:r>
      <w:hyperlink r:id="rId12"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45" w:name="_Toc179009757"/>
      <w:r>
        <w:rPr>
          <w:rFonts w:eastAsia="Times New Roman"/>
          <w:szCs w:val="24"/>
          <w:lang w:val="en-US" w:eastAsia="en-US"/>
        </w:rPr>
        <w:t>SBFD TX/RX/measurement procedures</w:t>
      </w:r>
      <w:bookmarkEnd w:id="45"/>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lastRenderedPageBreak/>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P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7BC9D45B" w14:textId="77777777" w:rsidR="00FE3EA1" w:rsidRDefault="00FE3EA1" w:rsidP="00FE3EA1">
      <w:pPr>
        <w:pStyle w:val="Heading3"/>
        <w:rPr>
          <w:rFonts w:eastAsia="Times New Roman"/>
          <w:szCs w:val="24"/>
          <w:lang w:val="en-US" w:eastAsia="en-US"/>
        </w:rPr>
      </w:pPr>
      <w:bookmarkStart w:id="46" w:name="_Toc179009758"/>
      <w:r>
        <w:rPr>
          <w:rFonts w:eastAsia="Times New Roman"/>
          <w:szCs w:val="24"/>
          <w:lang w:val="en-US" w:eastAsia="en-US"/>
        </w:rPr>
        <w:t>SBFD random access operation</w:t>
      </w:r>
      <w:bookmarkEnd w:id="46"/>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P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5F2C03AE" w14:textId="77777777" w:rsidR="00FE3EA1" w:rsidRDefault="00FE3EA1" w:rsidP="00FE3EA1">
      <w:pPr>
        <w:pStyle w:val="Heading3"/>
        <w:rPr>
          <w:rFonts w:eastAsia="Times New Roman"/>
          <w:szCs w:val="24"/>
          <w:lang w:val="en-US" w:eastAsia="en-US"/>
        </w:rPr>
      </w:pPr>
      <w:bookmarkStart w:id="47" w:name="_Toc179009759"/>
      <w:r>
        <w:rPr>
          <w:rFonts w:eastAsia="Times New Roman"/>
          <w:szCs w:val="24"/>
          <w:lang w:val="en-US" w:eastAsia="en-US"/>
        </w:rPr>
        <w:t>CLI handling</w:t>
      </w:r>
      <w:bookmarkEnd w:id="47"/>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lastRenderedPageBreak/>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Pr="004967E9"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0BA2830A" w14:textId="77777777" w:rsidR="00FE3EA1" w:rsidRDefault="00FE3EA1" w:rsidP="00FE3EA1">
      <w:pPr>
        <w:pStyle w:val="Heading2"/>
      </w:pPr>
      <w:bookmarkStart w:id="48" w:name="_Toc179009760"/>
      <w:r w:rsidRPr="0057342F">
        <w:t>Study on solutions for Ambient IoT (Internet of Things) in NR</w:t>
      </w:r>
      <w:bookmarkEnd w:id="48"/>
    </w:p>
    <w:p w14:paraId="7489D63E" w14:textId="77777777" w:rsidR="00FE3EA1" w:rsidRDefault="00FE3EA1" w:rsidP="00FE3EA1">
      <w:pPr>
        <w:rPr>
          <w:i/>
          <w:iCs/>
        </w:rPr>
      </w:pPr>
      <w:r w:rsidRPr="00424476">
        <w:rPr>
          <w:i/>
          <w:iCs/>
        </w:rPr>
        <w:t>Please refer to</w:t>
      </w:r>
      <w:r>
        <w:rPr>
          <w:i/>
          <w:iCs/>
        </w:rPr>
        <w:t xml:space="preserve"> </w:t>
      </w:r>
      <w:hyperlink r:id="rId13"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14" w:history="1">
        <w:r w:rsidRPr="009B656D">
          <w:rPr>
            <w:rStyle w:val="Hyperlink"/>
            <w:i/>
            <w:iCs/>
          </w:rPr>
          <w:t>RP-240854</w:t>
        </w:r>
      </w:hyperlink>
      <w:r>
        <w:rPr>
          <w:i/>
          <w:iCs/>
        </w:rPr>
        <w:t xml:space="preserve"> and section 3 of </w:t>
      </w:r>
      <w:hyperlink r:id="rId15"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49" w:name="_Toc179009761"/>
      <w:r>
        <w:rPr>
          <w:rFonts w:eastAsia="Times New Roman"/>
          <w:szCs w:val="24"/>
          <w:lang w:val="en-US" w:eastAsia="en-US"/>
        </w:rPr>
        <w:t>Evaluation on Ambient IoT in NR</w:t>
      </w:r>
      <w:bookmarkEnd w:id="49"/>
    </w:p>
    <w:p w14:paraId="352C1E01" w14:textId="77777777" w:rsidR="00FE3EA1" w:rsidRDefault="00FE3EA1" w:rsidP="00FE3EA1">
      <w:pPr>
        <w:pStyle w:val="Heading4"/>
      </w:pPr>
      <w:bookmarkStart w:id="50" w:name="_Toc179009762"/>
      <w:r>
        <w:t>Evaluation</w:t>
      </w:r>
      <w:r w:rsidRPr="004872D0">
        <w:t xml:space="preserve"> assumptions</w:t>
      </w:r>
      <w:r>
        <w:t xml:space="preserve"> and results</w:t>
      </w:r>
      <w:bookmarkEnd w:id="50"/>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51" w:name="_Toc179009763"/>
      <w:r w:rsidRPr="00C839FA">
        <w:rPr>
          <w:rFonts w:hint="eastAsia"/>
        </w:rPr>
        <w:t xml:space="preserve">Ambient IoT </w:t>
      </w:r>
      <w:r w:rsidRPr="00C839FA">
        <w:t>device architectures</w:t>
      </w:r>
      <w:bookmarkEnd w:id="51"/>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lastRenderedPageBreak/>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52" w:name="_Toc179009764"/>
      <w:r>
        <w:rPr>
          <w:rFonts w:eastAsia="Times New Roman"/>
          <w:szCs w:val="24"/>
          <w:lang w:val="en-US" w:eastAsia="en-US"/>
        </w:rPr>
        <w:t>Physical layer design for Ambient IoT</w:t>
      </w:r>
      <w:bookmarkEnd w:id="52"/>
    </w:p>
    <w:p w14:paraId="518A5AAE" w14:textId="77777777" w:rsidR="00FE3EA1" w:rsidRDefault="00FE3EA1" w:rsidP="00FE3EA1">
      <w:pPr>
        <w:pStyle w:val="Heading4"/>
        <w:rPr>
          <w:lang w:val="en-US"/>
        </w:rPr>
      </w:pPr>
      <w:bookmarkStart w:id="53" w:name="_Toc179009765"/>
      <w:r>
        <w:rPr>
          <w:lang w:val="en-US"/>
        </w:rPr>
        <w:t>General aspects of physical layer design</w:t>
      </w:r>
      <w:bookmarkEnd w:id="53"/>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54" w:name="_Toc179009766"/>
      <w:r w:rsidRPr="00C10B1F">
        <w:rPr>
          <w:lang w:val="en-US"/>
        </w:rPr>
        <w:t>Frame structure</w:t>
      </w:r>
      <w:r>
        <w:rPr>
          <w:lang w:val="en-US"/>
        </w:rPr>
        <w:t xml:space="preserve"> and timing aspects</w:t>
      </w:r>
      <w:bookmarkEnd w:id="54"/>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lastRenderedPageBreak/>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55" w:name="_Toc179009767"/>
      <w:r w:rsidRPr="00C10B1F">
        <w:rPr>
          <w:lang w:val="en-US"/>
        </w:rPr>
        <w:t xml:space="preserve">Downlink </w:t>
      </w:r>
      <w:r>
        <w:rPr>
          <w:lang w:val="en-US"/>
        </w:rPr>
        <w:t xml:space="preserve">and uplink </w:t>
      </w:r>
      <w:r w:rsidRPr="00C10B1F">
        <w:rPr>
          <w:lang w:val="en-US"/>
        </w:rPr>
        <w:t>channel/signal aspects</w:t>
      </w:r>
      <w:bookmarkEnd w:id="55"/>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56" w:name="_Hlk153949115"/>
      <w:r w:rsidRPr="0027617B">
        <w:rPr>
          <w:i/>
          <w:lang w:eastAsia="x-none"/>
        </w:rPr>
        <w:t>feasibility and required functionalities for proximity determination</w:t>
      </w:r>
      <w:bookmarkEnd w:id="56"/>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lastRenderedPageBreak/>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57" w:name="_Toc179009768"/>
      <w:r>
        <w:rPr>
          <w:lang w:val="en-US"/>
        </w:rPr>
        <w:t>Waveform c</w:t>
      </w:r>
      <w:r w:rsidRPr="00C10B1F">
        <w:rPr>
          <w:lang w:val="en-US"/>
        </w:rPr>
        <w:t>haracteristics of carrier-wave provided externally to the Ambient IoT device</w:t>
      </w:r>
      <w:bookmarkEnd w:id="57"/>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58" w:name="_Toc179009769"/>
      <w:r w:rsidRPr="00937E20">
        <w:lastRenderedPageBreak/>
        <w:t>Enhancements of network energy savings for NR</w:t>
      </w:r>
      <w:bookmarkEnd w:id="58"/>
    </w:p>
    <w:p w14:paraId="1A697E23" w14:textId="77777777" w:rsidR="00FE3EA1" w:rsidRDefault="00FE3EA1" w:rsidP="00FE3EA1">
      <w:pPr>
        <w:rPr>
          <w:i/>
          <w:iCs/>
        </w:rPr>
      </w:pPr>
      <w:r w:rsidRPr="00424476">
        <w:rPr>
          <w:i/>
          <w:iCs/>
        </w:rPr>
        <w:t>Please refer to</w:t>
      </w:r>
      <w:r>
        <w:rPr>
          <w:i/>
          <w:iCs/>
        </w:rPr>
        <w:t xml:space="preserve"> </w:t>
      </w:r>
      <w:hyperlink r:id="rId16"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59" w:name="_Toc179009770"/>
      <w:r>
        <w:t>O</w:t>
      </w:r>
      <w:r w:rsidRPr="00784890">
        <w:t xml:space="preserve">n-demand SSB </w:t>
      </w:r>
      <w:proofErr w:type="spellStart"/>
      <w:r w:rsidRPr="00784890">
        <w:t>SCell</w:t>
      </w:r>
      <w:proofErr w:type="spellEnd"/>
      <w:r w:rsidRPr="00784890">
        <w:t xml:space="preserve"> operation</w:t>
      </w:r>
      <w:bookmarkEnd w:id="59"/>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P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4FC63668" w14:textId="77777777" w:rsidR="00FE3EA1" w:rsidRDefault="00FE3EA1" w:rsidP="00FE3EA1">
      <w:pPr>
        <w:pStyle w:val="Heading3"/>
      </w:pPr>
      <w:bookmarkStart w:id="60" w:name="_Toc179009771"/>
      <w:r>
        <w:t>O</w:t>
      </w:r>
      <w:r w:rsidRPr="00784890">
        <w:t xml:space="preserve">n-demand SIB1 for idle/inactive mode </w:t>
      </w:r>
      <w:proofErr w:type="spellStart"/>
      <w:r w:rsidRPr="00784890">
        <w:t>U</w:t>
      </w:r>
      <w:r w:rsidR="00115BFC" w:rsidRPr="00784890">
        <w:t>e</w:t>
      </w:r>
      <w:r w:rsidRPr="00784890">
        <w:t>s</w:t>
      </w:r>
      <w:bookmarkEnd w:id="60"/>
      <w:proofErr w:type="spellEnd"/>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lastRenderedPageBreak/>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P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3952E2F1" w14:textId="77777777" w:rsidR="00FE3EA1" w:rsidRDefault="00FE3EA1" w:rsidP="00FE3EA1">
      <w:pPr>
        <w:pStyle w:val="Heading3"/>
      </w:pPr>
      <w:bookmarkStart w:id="61" w:name="_Toc179009772"/>
      <w:r>
        <w:rPr>
          <w:lang w:eastAsia="zh-CN"/>
        </w:rPr>
        <w:t>A</w:t>
      </w:r>
      <w:r w:rsidRPr="007563E2">
        <w:t>daptation of common signal/channel transmissions</w:t>
      </w:r>
      <w:bookmarkEnd w:id="61"/>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Pr="00CD2BB4"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DD332CD" w14:textId="77777777" w:rsidR="00FE3EA1" w:rsidRDefault="00FE3EA1" w:rsidP="00FE3EA1">
      <w:pPr>
        <w:pStyle w:val="Heading2"/>
      </w:pPr>
      <w:bookmarkStart w:id="62" w:name="_Toc179009773"/>
      <w:r w:rsidRPr="00937E20">
        <w:t>Low-power wake-up signal and receiver for NR (LP-WUS/WUR)</w:t>
      </w:r>
      <w:bookmarkEnd w:id="62"/>
    </w:p>
    <w:p w14:paraId="6A50B651" w14:textId="77777777" w:rsidR="00FE3EA1" w:rsidRDefault="00FE3EA1" w:rsidP="00FE3EA1">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63" w:name="_Toc179009774"/>
      <w:r w:rsidRPr="00AB5CB1">
        <w:lastRenderedPageBreak/>
        <w:t xml:space="preserve">LP-WUS </w:t>
      </w:r>
      <w:r>
        <w:t xml:space="preserve">and LP-SS </w:t>
      </w:r>
      <w:r w:rsidRPr="00AB5CB1">
        <w:t>design</w:t>
      </w:r>
      <w:bookmarkEnd w:id="63"/>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P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5A109DB4" w14:textId="77777777" w:rsidR="00FE3EA1" w:rsidRDefault="00FE3EA1" w:rsidP="00FE3EA1">
      <w:pPr>
        <w:pStyle w:val="Heading3"/>
        <w:rPr>
          <w:bCs w:val="0"/>
          <w:lang w:val="en-US" w:eastAsia="zh-CN" w:bidi="ar"/>
        </w:rPr>
      </w:pPr>
      <w:bookmarkStart w:id="64" w:name="_Toc179009775"/>
      <w:r w:rsidRPr="00AB5CB1">
        <w:t xml:space="preserve">LP-WUS </w:t>
      </w:r>
      <w:r>
        <w:t xml:space="preserve">operation in </w:t>
      </w:r>
      <w:r w:rsidRPr="00886B23">
        <w:rPr>
          <w:bCs w:val="0"/>
          <w:lang w:val="en-US" w:eastAsia="zh-CN" w:bidi="ar"/>
        </w:rPr>
        <w:t>IDLE/INACTIVE modes</w:t>
      </w:r>
      <w:bookmarkEnd w:id="64"/>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Pr="00726BFF" w:rsidRDefault="00726BFF" w:rsidP="00726BFF">
      <w:pPr>
        <w:rPr>
          <w:rFonts w:eastAsia="DengXian"/>
          <w:lang w:val="en-US" w:eastAsia="zh-CN"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70B13E06" w14:textId="77777777" w:rsidR="00FE3EA1" w:rsidRDefault="00FE3EA1" w:rsidP="00FE3EA1">
      <w:pPr>
        <w:pStyle w:val="Heading3"/>
        <w:rPr>
          <w:bCs w:val="0"/>
          <w:lang w:val="en-US" w:eastAsia="zh-CN" w:bidi="ar"/>
        </w:rPr>
      </w:pPr>
      <w:bookmarkStart w:id="65" w:name="_Toc179009776"/>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65"/>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Pr="00CD2BB4"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CC5CF3C" w14:textId="77777777" w:rsidR="00FE3EA1" w:rsidRDefault="00FE3EA1" w:rsidP="00FE3EA1">
      <w:pPr>
        <w:pStyle w:val="Heading2"/>
        <w:rPr>
          <w:rFonts w:cs="Arial"/>
          <w:szCs w:val="24"/>
          <w:lang w:eastAsia="zh-CN"/>
        </w:rPr>
      </w:pPr>
      <w:bookmarkStart w:id="66" w:name="_Hlk153293204"/>
      <w:bookmarkStart w:id="67"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6"/>
      <w:bookmarkEnd w:id="67"/>
    </w:p>
    <w:p w14:paraId="2BAC222A" w14:textId="77777777" w:rsidR="00FE3EA1" w:rsidRDefault="00FE3EA1" w:rsidP="00FE3EA1">
      <w:pPr>
        <w:rPr>
          <w:i/>
          <w:iCs/>
        </w:rPr>
      </w:pPr>
      <w:r w:rsidRPr="00424476">
        <w:rPr>
          <w:i/>
          <w:iCs/>
        </w:rPr>
        <w:t>Please refer to</w:t>
      </w:r>
      <w:r>
        <w:rPr>
          <w:i/>
          <w:iCs/>
        </w:rPr>
        <w:t xml:space="preserve"> </w:t>
      </w:r>
      <w:hyperlink r:id="rId18"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68" w:name="_Toc179009778"/>
      <w:r>
        <w:t>ISAC deployment scenarios</w:t>
      </w:r>
      <w:bookmarkEnd w:id="68"/>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lastRenderedPageBreak/>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69" w:name="_Toc179009779"/>
      <w:r>
        <w:t>ISAC c</w:t>
      </w:r>
      <w:r w:rsidRPr="005F70BA">
        <w:t>hannel modelling</w:t>
      </w:r>
      <w:bookmarkEnd w:id="69"/>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70" w:name="_Toc179009780"/>
      <w:r w:rsidRPr="005F1791">
        <w:rPr>
          <w:rFonts w:cs="Arial"/>
          <w:szCs w:val="24"/>
          <w:lang w:eastAsia="zh-CN"/>
        </w:rPr>
        <w:t>Study on channel modelling enhancements for 7-24GHz for NR</w:t>
      </w:r>
      <w:bookmarkEnd w:id="70"/>
    </w:p>
    <w:p w14:paraId="2B6B035E" w14:textId="77777777" w:rsidR="00FE3EA1" w:rsidRDefault="00FE3EA1" w:rsidP="00FE3EA1">
      <w:pPr>
        <w:rPr>
          <w:i/>
          <w:iCs/>
        </w:rPr>
      </w:pPr>
      <w:r w:rsidRPr="005F1791">
        <w:rPr>
          <w:i/>
          <w:iCs/>
        </w:rPr>
        <w:t xml:space="preserve">Please refer to </w:t>
      </w:r>
      <w:hyperlink r:id="rId19"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71" w:name="_Toc179009781"/>
      <w:r w:rsidRPr="005F1791">
        <w:t>Channel model validation of TR38.901 for 7-24GHz</w:t>
      </w:r>
      <w:bookmarkEnd w:id="71"/>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lastRenderedPageBreak/>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72" w:name="_Toc179009782"/>
      <w:r w:rsidRPr="005F1791">
        <w:t>Channel model adaptation/extension of TR38.901 for 7-24GHz</w:t>
      </w:r>
      <w:bookmarkEnd w:id="72"/>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73" w:name="_Toc179009783"/>
      <w:r w:rsidRPr="00FC35EE">
        <w:t>NR mobility enhancements Phase 4</w:t>
      </w:r>
      <w:bookmarkEnd w:id="73"/>
    </w:p>
    <w:p w14:paraId="190AF209" w14:textId="77777777" w:rsidR="00FE3EA1" w:rsidRDefault="00FE3EA1" w:rsidP="00FE3EA1">
      <w:pPr>
        <w:rPr>
          <w:i/>
          <w:iCs/>
        </w:rPr>
      </w:pPr>
      <w:r w:rsidRPr="00FC35EE">
        <w:rPr>
          <w:i/>
          <w:iCs/>
        </w:rPr>
        <w:t xml:space="preserve">Please refer to </w:t>
      </w:r>
      <w:hyperlink r:id="rId20"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74" w:name="_Toc179009784"/>
      <w:r w:rsidRPr="00FC35EE">
        <w:t>Measurements related enhancements for LTM</w:t>
      </w:r>
      <w:bookmarkEnd w:id="74"/>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lastRenderedPageBreak/>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Pr="00CD2BB4"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47D337D5" w14:textId="77777777" w:rsidR="00FE3EA1" w:rsidRDefault="00FE3EA1" w:rsidP="00FE3EA1">
      <w:pPr>
        <w:pStyle w:val="Heading2"/>
      </w:pPr>
      <w:bookmarkStart w:id="75" w:name="_Toc179009785"/>
      <w:r w:rsidRPr="002F5259">
        <w:t>XR (</w:t>
      </w:r>
      <w:proofErr w:type="spellStart"/>
      <w:r w:rsidRPr="002F5259">
        <w:t>eXtended</w:t>
      </w:r>
      <w:proofErr w:type="spellEnd"/>
      <w:r w:rsidRPr="002F5259">
        <w:t xml:space="preserve"> Reality) for NR Phase 3</w:t>
      </w:r>
      <w:bookmarkEnd w:id="75"/>
    </w:p>
    <w:p w14:paraId="0D11B25C" w14:textId="77777777" w:rsidR="00FE3EA1" w:rsidRDefault="00FE3EA1" w:rsidP="00FE3EA1">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76" w:name="_Toc179009786"/>
      <w:r>
        <w:t>Enabling TX</w:t>
      </w:r>
      <w:r w:rsidRPr="002F5259">
        <w:t>/</w:t>
      </w:r>
      <w:r>
        <w:t>RX</w:t>
      </w:r>
      <w:r w:rsidRPr="002F5259">
        <w:t xml:space="preserve"> </w:t>
      </w:r>
      <w:r>
        <w:t xml:space="preserve">for XR during </w:t>
      </w:r>
      <w:r w:rsidRPr="002F5259">
        <w:t>RRM measurements</w:t>
      </w:r>
      <w:bookmarkEnd w:id="76"/>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Pr="002F5259"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17BE1706" w14:textId="77777777" w:rsidR="00FE3EA1" w:rsidRDefault="00FE3EA1" w:rsidP="00FE3EA1">
      <w:pPr>
        <w:pStyle w:val="Heading2"/>
      </w:pPr>
      <w:bookmarkStart w:id="77" w:name="_Toc179009787"/>
      <w:r w:rsidRPr="0057342F">
        <w:t>Non-Terrestrial Networks (NTN) for NR Phase 3</w:t>
      </w:r>
      <w:r>
        <w:t xml:space="preserve">, </w:t>
      </w:r>
      <w:r w:rsidRPr="0057342F">
        <w:t xml:space="preserve">Internet of Things (IoT) Phase </w:t>
      </w:r>
      <w:r w:rsidRPr="0057342F">
        <w:lastRenderedPageBreak/>
        <w:t>3</w:t>
      </w:r>
      <w:r>
        <w:t>, and IoT-NTN TDD mode</w:t>
      </w:r>
      <w:bookmarkEnd w:id="77"/>
    </w:p>
    <w:p w14:paraId="7285F926"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3"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4"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78" w:name="_Toc179009788"/>
      <w:r w:rsidRPr="00FE0993">
        <w:t>NR-NTN downlink coverage enhancement</w:t>
      </w:r>
      <w:bookmarkEnd w:id="78"/>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79" w:name="_Toc17900978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79"/>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lastRenderedPageBreak/>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80" w:name="_Toc179009790"/>
      <w:r w:rsidRPr="00FE0993">
        <w:t xml:space="preserve">NR-NTN </w:t>
      </w:r>
      <w:r>
        <w:t>uplink capacity/throughput enhancement</w:t>
      </w:r>
      <w:bookmarkEnd w:id="80"/>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81" w:name="_Toc179009791"/>
      <w:r>
        <w:t>IoT</w:t>
      </w:r>
      <w:r w:rsidRPr="00FE0993">
        <w:t xml:space="preserve">-NTN </w:t>
      </w:r>
      <w:r>
        <w:t>uplink capacity/throughput enhancement</w:t>
      </w:r>
      <w:bookmarkEnd w:id="81"/>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lastRenderedPageBreak/>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82" w:name="_Toc179009792"/>
      <w:r w:rsidRPr="00214B9A">
        <w:t>IoT-NTN TDD mode</w:t>
      </w:r>
      <w:bookmarkEnd w:id="82"/>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83" w:name="_Toc179009793"/>
      <w:r w:rsidRPr="00214B9A">
        <w:t>Multi-Carrier Enhancements for NR Phase 2</w:t>
      </w:r>
      <w:bookmarkEnd w:id="83"/>
    </w:p>
    <w:p w14:paraId="25B5DB94" w14:textId="77777777" w:rsidR="00FE3EA1" w:rsidRDefault="00FE3EA1" w:rsidP="00FE3EA1">
      <w:pPr>
        <w:rPr>
          <w:i/>
          <w:iCs/>
        </w:rPr>
      </w:pPr>
      <w:r w:rsidRPr="00424476">
        <w:rPr>
          <w:i/>
          <w:iCs/>
        </w:rPr>
        <w:t>Please refer to</w:t>
      </w:r>
      <w:r>
        <w:rPr>
          <w:i/>
          <w:iCs/>
        </w:rPr>
        <w:t xml:space="preserve"> </w:t>
      </w:r>
      <w:hyperlink r:id="rId25"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84" w:name="_Toc179009794"/>
      <w:r w:rsidRPr="00F621C3">
        <w:rPr>
          <w:rFonts w:hint="eastAsia"/>
        </w:rPr>
        <w:t>M</w:t>
      </w:r>
      <w:r w:rsidRPr="00F621C3">
        <w:t>ulti-cell PUSCH/PDSCH scheduling with a single DCI</w:t>
      </w:r>
      <w:bookmarkEnd w:id="84"/>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lastRenderedPageBreak/>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77777777" w:rsidR="00146F81" w:rsidRPr="00146F81" w:rsidRDefault="00146F81" w:rsidP="00146F81">
      <w:r w:rsidRPr="00146F81">
        <w:t>R1-2408669</w:t>
      </w:r>
      <w:r w:rsidRPr="00146F81">
        <w:tab/>
        <w:t xml:space="preserve">Discussion </w:t>
      </w:r>
      <w:proofErr w:type="gramStart"/>
      <w:r w:rsidRPr="00146F81">
        <w:t>on  Multi</w:t>
      </w:r>
      <w:proofErr w:type="gramEnd"/>
      <w:r w:rsidRPr="00146F81">
        <w:t>-cell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85" w:name="_Toc179009795"/>
      <w:r w:rsidRPr="00214B9A">
        <w:t>TEI</w:t>
      </w:r>
      <w:bookmarkEnd w:id="85"/>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86" w:name="_Toc179009796"/>
      <w:r w:rsidRPr="0052548E">
        <w:t xml:space="preserve">Closing of the meeting </w:t>
      </w:r>
      <w:r>
        <w:t>(Day 5:</w:t>
      </w:r>
      <w:r w:rsidRPr="006103E1">
        <w:t xml:space="preserve"> </w:t>
      </w:r>
      <w:r>
        <w:t>5:00 pm at the latest)</w:t>
      </w:r>
      <w:bookmarkEnd w:id="86"/>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04973" w14:textId="77777777" w:rsidR="0012003C" w:rsidRDefault="0012003C">
      <w:r>
        <w:separator/>
      </w:r>
    </w:p>
  </w:endnote>
  <w:endnote w:type="continuationSeparator" w:id="0">
    <w:p w14:paraId="74456BC8" w14:textId="77777777" w:rsidR="0012003C" w:rsidRDefault="0012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4CD5C" w14:textId="77777777" w:rsidR="0012003C" w:rsidRDefault="0012003C">
      <w:r>
        <w:separator/>
      </w:r>
    </w:p>
  </w:footnote>
  <w:footnote w:type="continuationSeparator" w:id="0">
    <w:p w14:paraId="233B6C63" w14:textId="77777777" w:rsidR="0012003C" w:rsidRDefault="00120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22"/>
  </w:num>
  <w:num w:numId="2" w16cid:durableId="1286615787">
    <w:abstractNumId w:val="43"/>
  </w:num>
  <w:num w:numId="3" w16cid:durableId="255553545">
    <w:abstractNumId w:val="1"/>
  </w:num>
  <w:num w:numId="4" w16cid:durableId="1234005340">
    <w:abstractNumId w:val="28"/>
  </w:num>
  <w:num w:numId="5" w16cid:durableId="870268969">
    <w:abstractNumId w:val="45"/>
  </w:num>
  <w:num w:numId="6" w16cid:durableId="950281722">
    <w:abstractNumId w:val="44"/>
  </w:num>
  <w:num w:numId="7" w16cid:durableId="840657111">
    <w:abstractNumId w:val="39"/>
  </w:num>
  <w:num w:numId="8" w16cid:durableId="1532567702">
    <w:abstractNumId w:val="8"/>
  </w:num>
  <w:num w:numId="9" w16cid:durableId="1225145139">
    <w:abstractNumId w:val="46"/>
  </w:num>
  <w:num w:numId="10" w16cid:durableId="1467502447">
    <w:abstractNumId w:val="18"/>
  </w:num>
  <w:num w:numId="11" w16cid:durableId="174611577">
    <w:abstractNumId w:val="40"/>
  </w:num>
  <w:num w:numId="12" w16cid:durableId="13452067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16"/>
  </w:num>
  <w:num w:numId="14" w16cid:durableId="1841852197">
    <w:abstractNumId w:val="41"/>
  </w:num>
  <w:num w:numId="15" w16cid:durableId="494760761">
    <w:abstractNumId w:val="13"/>
  </w:num>
  <w:num w:numId="16" w16cid:durableId="595597099">
    <w:abstractNumId w:val="34"/>
  </w:num>
  <w:num w:numId="17" w16cid:durableId="1978606799">
    <w:abstractNumId w:val="6"/>
  </w:num>
  <w:num w:numId="18" w16cid:durableId="1592466324">
    <w:abstractNumId w:val="5"/>
  </w:num>
  <w:num w:numId="19" w16cid:durableId="550313652">
    <w:abstractNumId w:val="17"/>
  </w:num>
  <w:num w:numId="20" w16cid:durableId="1018970126">
    <w:abstractNumId w:val="26"/>
  </w:num>
  <w:num w:numId="21" w16cid:durableId="1714688904">
    <w:abstractNumId w:val="3"/>
  </w:num>
  <w:num w:numId="22" w16cid:durableId="1889761834">
    <w:abstractNumId w:val="42"/>
  </w:num>
  <w:num w:numId="23" w16cid:durableId="1269124774">
    <w:abstractNumId w:val="38"/>
  </w:num>
  <w:num w:numId="24" w16cid:durableId="677587195">
    <w:abstractNumId w:val="7"/>
  </w:num>
  <w:num w:numId="25" w16cid:durableId="1911648300">
    <w:abstractNumId w:val="10"/>
  </w:num>
  <w:num w:numId="26" w16cid:durableId="1669595230">
    <w:abstractNumId w:val="29"/>
  </w:num>
  <w:num w:numId="27" w16cid:durableId="288244996">
    <w:abstractNumId w:val="37"/>
  </w:num>
  <w:num w:numId="28" w16cid:durableId="793984029">
    <w:abstractNumId w:val="19"/>
  </w:num>
  <w:num w:numId="29" w16cid:durableId="1459642762">
    <w:abstractNumId w:val="9"/>
  </w:num>
  <w:num w:numId="30" w16cid:durableId="979187147">
    <w:abstractNumId w:val="35"/>
  </w:num>
  <w:num w:numId="31" w16cid:durableId="618799279">
    <w:abstractNumId w:val="4"/>
  </w:num>
  <w:num w:numId="32" w16cid:durableId="722753327">
    <w:abstractNumId w:val="11"/>
  </w:num>
  <w:num w:numId="33" w16cid:durableId="1625647793">
    <w:abstractNumId w:val="24"/>
  </w:num>
  <w:num w:numId="34" w16cid:durableId="1988630987">
    <w:abstractNumId w:val="31"/>
  </w:num>
  <w:num w:numId="35" w16cid:durableId="1209105048">
    <w:abstractNumId w:val="33"/>
  </w:num>
  <w:num w:numId="36" w16cid:durableId="472648642">
    <w:abstractNumId w:val="20"/>
  </w:num>
  <w:num w:numId="37" w16cid:durableId="1393774252">
    <w:abstractNumId w:val="27"/>
  </w:num>
  <w:num w:numId="38" w16cid:durableId="264776147">
    <w:abstractNumId w:val="15"/>
  </w:num>
  <w:num w:numId="39" w16cid:durableId="1194347504">
    <w:abstractNumId w:val="23"/>
  </w:num>
  <w:num w:numId="40" w16cid:durableId="1701927868">
    <w:abstractNumId w:val="2"/>
  </w:num>
  <w:num w:numId="41" w16cid:durableId="1012419641">
    <w:abstractNumId w:val="12"/>
  </w:num>
  <w:num w:numId="42" w16cid:durableId="1728410585">
    <w:abstractNumId w:val="30"/>
  </w:num>
  <w:num w:numId="43" w16cid:durableId="215551498">
    <w:abstractNumId w:val="0"/>
  </w:num>
  <w:num w:numId="44" w16cid:durableId="1691449871">
    <w:abstractNumId w:val="21"/>
  </w:num>
  <w:num w:numId="45" w16cid:durableId="2038195951">
    <w:abstractNumId w:val="25"/>
  </w:num>
  <w:num w:numId="46" w16cid:durableId="2133554902">
    <w:abstractNumId w:val="32"/>
  </w:num>
  <w:num w:numId="47" w16cid:durableId="60943499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7418"/>
    <w:rsid w:val="00030AFF"/>
    <w:rsid w:val="00032243"/>
    <w:rsid w:val="00032D66"/>
    <w:rsid w:val="00035C3D"/>
    <w:rsid w:val="000419EE"/>
    <w:rsid w:val="00041FB7"/>
    <w:rsid w:val="000443F7"/>
    <w:rsid w:val="0005011F"/>
    <w:rsid w:val="00052672"/>
    <w:rsid w:val="000527DB"/>
    <w:rsid w:val="00052ACE"/>
    <w:rsid w:val="00053611"/>
    <w:rsid w:val="00054572"/>
    <w:rsid w:val="00054DD5"/>
    <w:rsid w:val="00055522"/>
    <w:rsid w:val="00060542"/>
    <w:rsid w:val="000605DA"/>
    <w:rsid w:val="00060C6D"/>
    <w:rsid w:val="00067882"/>
    <w:rsid w:val="00070E52"/>
    <w:rsid w:val="00073C45"/>
    <w:rsid w:val="00074A3E"/>
    <w:rsid w:val="00076C50"/>
    <w:rsid w:val="00077F26"/>
    <w:rsid w:val="000809D1"/>
    <w:rsid w:val="000845D8"/>
    <w:rsid w:val="000846FA"/>
    <w:rsid w:val="00084952"/>
    <w:rsid w:val="00085529"/>
    <w:rsid w:val="0009101F"/>
    <w:rsid w:val="000A0641"/>
    <w:rsid w:val="000A56E1"/>
    <w:rsid w:val="000A64CD"/>
    <w:rsid w:val="000B35C7"/>
    <w:rsid w:val="000B3CBE"/>
    <w:rsid w:val="000B4CC6"/>
    <w:rsid w:val="000B6706"/>
    <w:rsid w:val="000C256E"/>
    <w:rsid w:val="000C401F"/>
    <w:rsid w:val="000C47DE"/>
    <w:rsid w:val="000C4860"/>
    <w:rsid w:val="000C748B"/>
    <w:rsid w:val="000C74E2"/>
    <w:rsid w:val="000D241E"/>
    <w:rsid w:val="000D242E"/>
    <w:rsid w:val="000D3363"/>
    <w:rsid w:val="000D698F"/>
    <w:rsid w:val="000D6DD2"/>
    <w:rsid w:val="000E1225"/>
    <w:rsid w:val="000E3747"/>
    <w:rsid w:val="000E474A"/>
    <w:rsid w:val="000E5BCB"/>
    <w:rsid w:val="000E67A5"/>
    <w:rsid w:val="000F06DE"/>
    <w:rsid w:val="0010080A"/>
    <w:rsid w:val="001018D5"/>
    <w:rsid w:val="0010230E"/>
    <w:rsid w:val="00105C24"/>
    <w:rsid w:val="00111908"/>
    <w:rsid w:val="001129C8"/>
    <w:rsid w:val="00114F16"/>
    <w:rsid w:val="00115BFC"/>
    <w:rsid w:val="0012003C"/>
    <w:rsid w:val="00120884"/>
    <w:rsid w:val="00130389"/>
    <w:rsid w:val="00131CB0"/>
    <w:rsid w:val="00132919"/>
    <w:rsid w:val="00132A10"/>
    <w:rsid w:val="00132CBE"/>
    <w:rsid w:val="00133FCF"/>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5791"/>
    <w:rsid w:val="00176791"/>
    <w:rsid w:val="001777C6"/>
    <w:rsid w:val="0018004F"/>
    <w:rsid w:val="001811D3"/>
    <w:rsid w:val="00181906"/>
    <w:rsid w:val="00182437"/>
    <w:rsid w:val="00184862"/>
    <w:rsid w:val="00185777"/>
    <w:rsid w:val="00186520"/>
    <w:rsid w:val="00191AC9"/>
    <w:rsid w:val="0019426E"/>
    <w:rsid w:val="00196C7A"/>
    <w:rsid w:val="001A235A"/>
    <w:rsid w:val="001A3FB4"/>
    <w:rsid w:val="001B008D"/>
    <w:rsid w:val="001B3F4E"/>
    <w:rsid w:val="001C0BAC"/>
    <w:rsid w:val="001C12B4"/>
    <w:rsid w:val="001C40D9"/>
    <w:rsid w:val="001C5621"/>
    <w:rsid w:val="001C74BE"/>
    <w:rsid w:val="001D150F"/>
    <w:rsid w:val="001D3F91"/>
    <w:rsid w:val="001D41B7"/>
    <w:rsid w:val="001D52A5"/>
    <w:rsid w:val="001D6F38"/>
    <w:rsid w:val="001D7AE8"/>
    <w:rsid w:val="001E5E0A"/>
    <w:rsid w:val="001F05DC"/>
    <w:rsid w:val="001F0B04"/>
    <w:rsid w:val="001F20E5"/>
    <w:rsid w:val="001F2C8F"/>
    <w:rsid w:val="001F3669"/>
    <w:rsid w:val="001F37C1"/>
    <w:rsid w:val="00202C71"/>
    <w:rsid w:val="0020665C"/>
    <w:rsid w:val="00206F84"/>
    <w:rsid w:val="00210B7B"/>
    <w:rsid w:val="00211448"/>
    <w:rsid w:val="0021214B"/>
    <w:rsid w:val="00212BEE"/>
    <w:rsid w:val="00214F2A"/>
    <w:rsid w:val="00216FB7"/>
    <w:rsid w:val="00217699"/>
    <w:rsid w:val="00221E20"/>
    <w:rsid w:val="00222232"/>
    <w:rsid w:val="00225933"/>
    <w:rsid w:val="00225A15"/>
    <w:rsid w:val="00225EB9"/>
    <w:rsid w:val="00226BE5"/>
    <w:rsid w:val="00227DBD"/>
    <w:rsid w:val="002318A4"/>
    <w:rsid w:val="00237671"/>
    <w:rsid w:val="002403C8"/>
    <w:rsid w:val="002418CB"/>
    <w:rsid w:val="00246843"/>
    <w:rsid w:val="00246C5D"/>
    <w:rsid w:val="00247352"/>
    <w:rsid w:val="00247983"/>
    <w:rsid w:val="0025116B"/>
    <w:rsid w:val="00251A50"/>
    <w:rsid w:val="002526D0"/>
    <w:rsid w:val="0025466B"/>
    <w:rsid w:val="00255925"/>
    <w:rsid w:val="00255966"/>
    <w:rsid w:val="00255E86"/>
    <w:rsid w:val="00256228"/>
    <w:rsid w:val="0025787C"/>
    <w:rsid w:val="002617B7"/>
    <w:rsid w:val="0026246E"/>
    <w:rsid w:val="002651DC"/>
    <w:rsid w:val="00265760"/>
    <w:rsid w:val="00267E9A"/>
    <w:rsid w:val="00271586"/>
    <w:rsid w:val="00271CD9"/>
    <w:rsid w:val="0027358D"/>
    <w:rsid w:val="00274937"/>
    <w:rsid w:val="00277FBD"/>
    <w:rsid w:val="00280584"/>
    <w:rsid w:val="00282066"/>
    <w:rsid w:val="00282E2C"/>
    <w:rsid w:val="00293C36"/>
    <w:rsid w:val="00293DB3"/>
    <w:rsid w:val="0029433B"/>
    <w:rsid w:val="0029757E"/>
    <w:rsid w:val="00297DD6"/>
    <w:rsid w:val="002A1E7D"/>
    <w:rsid w:val="002A52F0"/>
    <w:rsid w:val="002A7471"/>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D0410"/>
    <w:rsid w:val="002D10F3"/>
    <w:rsid w:val="002D1A27"/>
    <w:rsid w:val="002D2C98"/>
    <w:rsid w:val="002D4BCC"/>
    <w:rsid w:val="002D4D40"/>
    <w:rsid w:val="002D5218"/>
    <w:rsid w:val="002E1DF6"/>
    <w:rsid w:val="002E347F"/>
    <w:rsid w:val="002E687D"/>
    <w:rsid w:val="002F0759"/>
    <w:rsid w:val="002F2880"/>
    <w:rsid w:val="002F4411"/>
    <w:rsid w:val="002F50B5"/>
    <w:rsid w:val="002F5259"/>
    <w:rsid w:val="002F57D7"/>
    <w:rsid w:val="002F7271"/>
    <w:rsid w:val="00302398"/>
    <w:rsid w:val="003024C3"/>
    <w:rsid w:val="003038B5"/>
    <w:rsid w:val="00304116"/>
    <w:rsid w:val="0030546D"/>
    <w:rsid w:val="0032089E"/>
    <w:rsid w:val="0032301D"/>
    <w:rsid w:val="003230FF"/>
    <w:rsid w:val="003236CA"/>
    <w:rsid w:val="0032415B"/>
    <w:rsid w:val="003269DE"/>
    <w:rsid w:val="0033037F"/>
    <w:rsid w:val="00341D23"/>
    <w:rsid w:val="00343017"/>
    <w:rsid w:val="00343A55"/>
    <w:rsid w:val="00345EEA"/>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2CCD"/>
    <w:rsid w:val="003A4607"/>
    <w:rsid w:val="003B0BF8"/>
    <w:rsid w:val="003B342C"/>
    <w:rsid w:val="003B3DC0"/>
    <w:rsid w:val="003B425F"/>
    <w:rsid w:val="003B6548"/>
    <w:rsid w:val="003C3033"/>
    <w:rsid w:val="003C4584"/>
    <w:rsid w:val="003C4EAC"/>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123"/>
    <w:rsid w:val="00431E83"/>
    <w:rsid w:val="00432F62"/>
    <w:rsid w:val="004357BC"/>
    <w:rsid w:val="0043707E"/>
    <w:rsid w:val="0043778F"/>
    <w:rsid w:val="00437B5E"/>
    <w:rsid w:val="0044004B"/>
    <w:rsid w:val="00443368"/>
    <w:rsid w:val="004522B4"/>
    <w:rsid w:val="00454C3F"/>
    <w:rsid w:val="00455581"/>
    <w:rsid w:val="004604FD"/>
    <w:rsid w:val="00460D00"/>
    <w:rsid w:val="00460DBF"/>
    <w:rsid w:val="00462878"/>
    <w:rsid w:val="00462BD0"/>
    <w:rsid w:val="00465A27"/>
    <w:rsid w:val="00471F19"/>
    <w:rsid w:val="00474298"/>
    <w:rsid w:val="0047480C"/>
    <w:rsid w:val="0048214B"/>
    <w:rsid w:val="004826E7"/>
    <w:rsid w:val="00485D52"/>
    <w:rsid w:val="0049013E"/>
    <w:rsid w:val="004902E0"/>
    <w:rsid w:val="00490947"/>
    <w:rsid w:val="004910AC"/>
    <w:rsid w:val="004945F3"/>
    <w:rsid w:val="004952EA"/>
    <w:rsid w:val="004967E9"/>
    <w:rsid w:val="004A1B0B"/>
    <w:rsid w:val="004A2F9D"/>
    <w:rsid w:val="004A433E"/>
    <w:rsid w:val="004A5270"/>
    <w:rsid w:val="004B05FA"/>
    <w:rsid w:val="004B1BE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734C"/>
    <w:rsid w:val="004F344E"/>
    <w:rsid w:val="00501F57"/>
    <w:rsid w:val="00502853"/>
    <w:rsid w:val="00510090"/>
    <w:rsid w:val="005104F5"/>
    <w:rsid w:val="00511D3D"/>
    <w:rsid w:val="00514701"/>
    <w:rsid w:val="00514C06"/>
    <w:rsid w:val="00516B1D"/>
    <w:rsid w:val="00521478"/>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65F4"/>
    <w:rsid w:val="00585CC3"/>
    <w:rsid w:val="005879EF"/>
    <w:rsid w:val="00587DE1"/>
    <w:rsid w:val="00591F23"/>
    <w:rsid w:val="00592341"/>
    <w:rsid w:val="00592F3B"/>
    <w:rsid w:val="005936B6"/>
    <w:rsid w:val="00593A44"/>
    <w:rsid w:val="0059417F"/>
    <w:rsid w:val="00595848"/>
    <w:rsid w:val="00595D38"/>
    <w:rsid w:val="005B18C2"/>
    <w:rsid w:val="005B25BC"/>
    <w:rsid w:val="005B2683"/>
    <w:rsid w:val="005B2E79"/>
    <w:rsid w:val="005B32E7"/>
    <w:rsid w:val="005B6499"/>
    <w:rsid w:val="005B6D21"/>
    <w:rsid w:val="005C3943"/>
    <w:rsid w:val="005C595C"/>
    <w:rsid w:val="005D1451"/>
    <w:rsid w:val="005D2847"/>
    <w:rsid w:val="005D4467"/>
    <w:rsid w:val="005E176A"/>
    <w:rsid w:val="005E1E3F"/>
    <w:rsid w:val="005E4C37"/>
    <w:rsid w:val="005F0505"/>
    <w:rsid w:val="005F1309"/>
    <w:rsid w:val="005F222D"/>
    <w:rsid w:val="005F3673"/>
    <w:rsid w:val="00600CA7"/>
    <w:rsid w:val="0060301B"/>
    <w:rsid w:val="0060331A"/>
    <w:rsid w:val="00603782"/>
    <w:rsid w:val="00603E0B"/>
    <w:rsid w:val="00606731"/>
    <w:rsid w:val="006103E1"/>
    <w:rsid w:val="00613ABD"/>
    <w:rsid w:val="006147B1"/>
    <w:rsid w:val="006149C6"/>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44DE"/>
    <w:rsid w:val="00665890"/>
    <w:rsid w:val="00666238"/>
    <w:rsid w:val="00667F4E"/>
    <w:rsid w:val="00674811"/>
    <w:rsid w:val="00674C16"/>
    <w:rsid w:val="00674C6B"/>
    <w:rsid w:val="0067658D"/>
    <w:rsid w:val="00677BF9"/>
    <w:rsid w:val="00681977"/>
    <w:rsid w:val="00683E76"/>
    <w:rsid w:val="00683F5D"/>
    <w:rsid w:val="0068602F"/>
    <w:rsid w:val="0068694E"/>
    <w:rsid w:val="00690502"/>
    <w:rsid w:val="00690A79"/>
    <w:rsid w:val="00691D5A"/>
    <w:rsid w:val="00691E9D"/>
    <w:rsid w:val="00692EA7"/>
    <w:rsid w:val="0069331A"/>
    <w:rsid w:val="0069341C"/>
    <w:rsid w:val="0069360C"/>
    <w:rsid w:val="0069635A"/>
    <w:rsid w:val="006A0745"/>
    <w:rsid w:val="006A3605"/>
    <w:rsid w:val="006A65B1"/>
    <w:rsid w:val="006A7CA7"/>
    <w:rsid w:val="006B1E4F"/>
    <w:rsid w:val="006B2A42"/>
    <w:rsid w:val="006B2BBC"/>
    <w:rsid w:val="006B2FA0"/>
    <w:rsid w:val="006B3BB5"/>
    <w:rsid w:val="006B55E3"/>
    <w:rsid w:val="006B57DD"/>
    <w:rsid w:val="006C3F49"/>
    <w:rsid w:val="006C50EE"/>
    <w:rsid w:val="006C6CB3"/>
    <w:rsid w:val="006C7A4B"/>
    <w:rsid w:val="006D09B7"/>
    <w:rsid w:val="006D5116"/>
    <w:rsid w:val="006D7A0E"/>
    <w:rsid w:val="006E5673"/>
    <w:rsid w:val="006F1592"/>
    <w:rsid w:val="006F4666"/>
    <w:rsid w:val="006F7474"/>
    <w:rsid w:val="007003FC"/>
    <w:rsid w:val="007011E2"/>
    <w:rsid w:val="00701CC9"/>
    <w:rsid w:val="007040C1"/>
    <w:rsid w:val="00704829"/>
    <w:rsid w:val="00704D56"/>
    <w:rsid w:val="00704D87"/>
    <w:rsid w:val="00705161"/>
    <w:rsid w:val="00706A1F"/>
    <w:rsid w:val="00710A3F"/>
    <w:rsid w:val="00711A4D"/>
    <w:rsid w:val="0071315B"/>
    <w:rsid w:val="00717119"/>
    <w:rsid w:val="0071772D"/>
    <w:rsid w:val="00720496"/>
    <w:rsid w:val="00721545"/>
    <w:rsid w:val="0072164E"/>
    <w:rsid w:val="0072212B"/>
    <w:rsid w:val="007237DF"/>
    <w:rsid w:val="0072399E"/>
    <w:rsid w:val="00725464"/>
    <w:rsid w:val="00726297"/>
    <w:rsid w:val="00726BFF"/>
    <w:rsid w:val="00730865"/>
    <w:rsid w:val="007308EC"/>
    <w:rsid w:val="00732E1C"/>
    <w:rsid w:val="007333B3"/>
    <w:rsid w:val="00733CA4"/>
    <w:rsid w:val="00734CBF"/>
    <w:rsid w:val="0073548C"/>
    <w:rsid w:val="00735851"/>
    <w:rsid w:val="007366AA"/>
    <w:rsid w:val="00737671"/>
    <w:rsid w:val="007436B8"/>
    <w:rsid w:val="00745527"/>
    <w:rsid w:val="0074686C"/>
    <w:rsid w:val="00750E49"/>
    <w:rsid w:val="00756874"/>
    <w:rsid w:val="00757025"/>
    <w:rsid w:val="0075736E"/>
    <w:rsid w:val="0076015D"/>
    <w:rsid w:val="00760E00"/>
    <w:rsid w:val="00763C91"/>
    <w:rsid w:val="00764B12"/>
    <w:rsid w:val="0076727E"/>
    <w:rsid w:val="00773AF2"/>
    <w:rsid w:val="00775987"/>
    <w:rsid w:val="0077650B"/>
    <w:rsid w:val="007771B0"/>
    <w:rsid w:val="00777298"/>
    <w:rsid w:val="0078005E"/>
    <w:rsid w:val="00780875"/>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A9B"/>
    <w:rsid w:val="007A210A"/>
    <w:rsid w:val="007A24A4"/>
    <w:rsid w:val="007A28A6"/>
    <w:rsid w:val="007A5238"/>
    <w:rsid w:val="007A6225"/>
    <w:rsid w:val="007B1700"/>
    <w:rsid w:val="007B25A3"/>
    <w:rsid w:val="007B36DB"/>
    <w:rsid w:val="007B756F"/>
    <w:rsid w:val="007B7AAC"/>
    <w:rsid w:val="007B7F47"/>
    <w:rsid w:val="007C11AB"/>
    <w:rsid w:val="007C2703"/>
    <w:rsid w:val="007C3C20"/>
    <w:rsid w:val="007C6301"/>
    <w:rsid w:val="007D016A"/>
    <w:rsid w:val="007D61CD"/>
    <w:rsid w:val="007E116C"/>
    <w:rsid w:val="007E3014"/>
    <w:rsid w:val="007E52CD"/>
    <w:rsid w:val="007E5906"/>
    <w:rsid w:val="007E5EE9"/>
    <w:rsid w:val="007E7D0C"/>
    <w:rsid w:val="007F21CD"/>
    <w:rsid w:val="007F2445"/>
    <w:rsid w:val="007F7593"/>
    <w:rsid w:val="007F7DC7"/>
    <w:rsid w:val="008009D3"/>
    <w:rsid w:val="0080283D"/>
    <w:rsid w:val="00804F68"/>
    <w:rsid w:val="00805F6F"/>
    <w:rsid w:val="00807555"/>
    <w:rsid w:val="00811BB5"/>
    <w:rsid w:val="008120B3"/>
    <w:rsid w:val="00813F2B"/>
    <w:rsid w:val="0081653F"/>
    <w:rsid w:val="00821F2C"/>
    <w:rsid w:val="00826C23"/>
    <w:rsid w:val="00827539"/>
    <w:rsid w:val="00827B33"/>
    <w:rsid w:val="00832C0D"/>
    <w:rsid w:val="00832EF8"/>
    <w:rsid w:val="00840C0F"/>
    <w:rsid w:val="00853E28"/>
    <w:rsid w:val="008543CB"/>
    <w:rsid w:val="00854556"/>
    <w:rsid w:val="00855E7E"/>
    <w:rsid w:val="0085677D"/>
    <w:rsid w:val="008572F4"/>
    <w:rsid w:val="00864E0E"/>
    <w:rsid w:val="0087282C"/>
    <w:rsid w:val="00874888"/>
    <w:rsid w:val="008757B1"/>
    <w:rsid w:val="0087629E"/>
    <w:rsid w:val="00876A87"/>
    <w:rsid w:val="00876F3C"/>
    <w:rsid w:val="00877EDD"/>
    <w:rsid w:val="00882022"/>
    <w:rsid w:val="00884ADD"/>
    <w:rsid w:val="0088611D"/>
    <w:rsid w:val="008866CD"/>
    <w:rsid w:val="00887575"/>
    <w:rsid w:val="00895944"/>
    <w:rsid w:val="00896910"/>
    <w:rsid w:val="00896BCB"/>
    <w:rsid w:val="0089715E"/>
    <w:rsid w:val="008A0D18"/>
    <w:rsid w:val="008A34F1"/>
    <w:rsid w:val="008A4FFD"/>
    <w:rsid w:val="008B4981"/>
    <w:rsid w:val="008C0E9E"/>
    <w:rsid w:val="008C58BE"/>
    <w:rsid w:val="008C655F"/>
    <w:rsid w:val="008C6F30"/>
    <w:rsid w:val="008C753E"/>
    <w:rsid w:val="008D31DC"/>
    <w:rsid w:val="008D323F"/>
    <w:rsid w:val="008D32AD"/>
    <w:rsid w:val="008D34CA"/>
    <w:rsid w:val="008D36EE"/>
    <w:rsid w:val="008E2992"/>
    <w:rsid w:val="008E3830"/>
    <w:rsid w:val="008E7AE1"/>
    <w:rsid w:val="008F04BE"/>
    <w:rsid w:val="008F0D7A"/>
    <w:rsid w:val="008F27BF"/>
    <w:rsid w:val="008F621B"/>
    <w:rsid w:val="008F7720"/>
    <w:rsid w:val="008F7C25"/>
    <w:rsid w:val="00903043"/>
    <w:rsid w:val="0090517A"/>
    <w:rsid w:val="009075A4"/>
    <w:rsid w:val="009103DB"/>
    <w:rsid w:val="00911042"/>
    <w:rsid w:val="009117D5"/>
    <w:rsid w:val="0091240F"/>
    <w:rsid w:val="0091254E"/>
    <w:rsid w:val="00913EE3"/>
    <w:rsid w:val="0091655D"/>
    <w:rsid w:val="009170A8"/>
    <w:rsid w:val="0092050C"/>
    <w:rsid w:val="009211E1"/>
    <w:rsid w:val="00922898"/>
    <w:rsid w:val="009231A6"/>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903AF"/>
    <w:rsid w:val="0099045F"/>
    <w:rsid w:val="0099094D"/>
    <w:rsid w:val="009954CA"/>
    <w:rsid w:val="009A029F"/>
    <w:rsid w:val="009A02D8"/>
    <w:rsid w:val="009A44C5"/>
    <w:rsid w:val="009A5A09"/>
    <w:rsid w:val="009A6F45"/>
    <w:rsid w:val="009B1106"/>
    <w:rsid w:val="009B1D77"/>
    <w:rsid w:val="009B1F2D"/>
    <w:rsid w:val="009B64D0"/>
    <w:rsid w:val="009B6F6A"/>
    <w:rsid w:val="009C159F"/>
    <w:rsid w:val="009C24C6"/>
    <w:rsid w:val="009C2CD7"/>
    <w:rsid w:val="009C3D86"/>
    <w:rsid w:val="009C4B30"/>
    <w:rsid w:val="009D0A7F"/>
    <w:rsid w:val="009D11EC"/>
    <w:rsid w:val="009D25E3"/>
    <w:rsid w:val="009D4720"/>
    <w:rsid w:val="009D49BC"/>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4830"/>
    <w:rsid w:val="009F4833"/>
    <w:rsid w:val="009F560B"/>
    <w:rsid w:val="009F677B"/>
    <w:rsid w:val="009F69FB"/>
    <w:rsid w:val="00A0110D"/>
    <w:rsid w:val="00A03B66"/>
    <w:rsid w:val="00A05EC3"/>
    <w:rsid w:val="00A10AC3"/>
    <w:rsid w:val="00A1200A"/>
    <w:rsid w:val="00A120D8"/>
    <w:rsid w:val="00A12804"/>
    <w:rsid w:val="00A15BD6"/>
    <w:rsid w:val="00A16747"/>
    <w:rsid w:val="00A16B00"/>
    <w:rsid w:val="00A16B41"/>
    <w:rsid w:val="00A202FC"/>
    <w:rsid w:val="00A25C8A"/>
    <w:rsid w:val="00A301A7"/>
    <w:rsid w:val="00A31351"/>
    <w:rsid w:val="00A31E9B"/>
    <w:rsid w:val="00A34C7D"/>
    <w:rsid w:val="00A3604F"/>
    <w:rsid w:val="00A3609E"/>
    <w:rsid w:val="00A4184A"/>
    <w:rsid w:val="00A418EE"/>
    <w:rsid w:val="00A43A40"/>
    <w:rsid w:val="00A453E9"/>
    <w:rsid w:val="00A50048"/>
    <w:rsid w:val="00A5007F"/>
    <w:rsid w:val="00A5570E"/>
    <w:rsid w:val="00A55CF4"/>
    <w:rsid w:val="00A5611B"/>
    <w:rsid w:val="00A610D5"/>
    <w:rsid w:val="00A61E46"/>
    <w:rsid w:val="00A71D04"/>
    <w:rsid w:val="00A73B98"/>
    <w:rsid w:val="00A752B0"/>
    <w:rsid w:val="00A77EFD"/>
    <w:rsid w:val="00A804C0"/>
    <w:rsid w:val="00A80D3B"/>
    <w:rsid w:val="00A83B70"/>
    <w:rsid w:val="00A845F6"/>
    <w:rsid w:val="00A86E97"/>
    <w:rsid w:val="00A938CB"/>
    <w:rsid w:val="00A939DB"/>
    <w:rsid w:val="00A95126"/>
    <w:rsid w:val="00AA10A9"/>
    <w:rsid w:val="00AA1F42"/>
    <w:rsid w:val="00AA341E"/>
    <w:rsid w:val="00AA5A65"/>
    <w:rsid w:val="00AA5C7C"/>
    <w:rsid w:val="00AB0764"/>
    <w:rsid w:val="00AB348F"/>
    <w:rsid w:val="00AB5CB1"/>
    <w:rsid w:val="00AC0C03"/>
    <w:rsid w:val="00AC278D"/>
    <w:rsid w:val="00AC3F1E"/>
    <w:rsid w:val="00AC49F7"/>
    <w:rsid w:val="00AC5033"/>
    <w:rsid w:val="00AC5E82"/>
    <w:rsid w:val="00AC7554"/>
    <w:rsid w:val="00AD2F16"/>
    <w:rsid w:val="00AD623E"/>
    <w:rsid w:val="00AD7C0A"/>
    <w:rsid w:val="00AE554F"/>
    <w:rsid w:val="00AF2F6E"/>
    <w:rsid w:val="00AF676F"/>
    <w:rsid w:val="00AF6EBE"/>
    <w:rsid w:val="00B00765"/>
    <w:rsid w:val="00B0502B"/>
    <w:rsid w:val="00B057B7"/>
    <w:rsid w:val="00B05D0D"/>
    <w:rsid w:val="00B13627"/>
    <w:rsid w:val="00B17047"/>
    <w:rsid w:val="00B20627"/>
    <w:rsid w:val="00B23652"/>
    <w:rsid w:val="00B23921"/>
    <w:rsid w:val="00B26221"/>
    <w:rsid w:val="00B323DD"/>
    <w:rsid w:val="00B34798"/>
    <w:rsid w:val="00B34F32"/>
    <w:rsid w:val="00B3574E"/>
    <w:rsid w:val="00B40351"/>
    <w:rsid w:val="00B40D93"/>
    <w:rsid w:val="00B4132A"/>
    <w:rsid w:val="00B439FC"/>
    <w:rsid w:val="00B43A9A"/>
    <w:rsid w:val="00B5060D"/>
    <w:rsid w:val="00B50F43"/>
    <w:rsid w:val="00B51372"/>
    <w:rsid w:val="00B51987"/>
    <w:rsid w:val="00B52708"/>
    <w:rsid w:val="00B529BC"/>
    <w:rsid w:val="00B55528"/>
    <w:rsid w:val="00B601DC"/>
    <w:rsid w:val="00B631FD"/>
    <w:rsid w:val="00B639F2"/>
    <w:rsid w:val="00B640E8"/>
    <w:rsid w:val="00B7219D"/>
    <w:rsid w:val="00B727C9"/>
    <w:rsid w:val="00B75724"/>
    <w:rsid w:val="00B75DE1"/>
    <w:rsid w:val="00B80F17"/>
    <w:rsid w:val="00B82E06"/>
    <w:rsid w:val="00B906C7"/>
    <w:rsid w:val="00B92024"/>
    <w:rsid w:val="00B94A19"/>
    <w:rsid w:val="00B97AAA"/>
    <w:rsid w:val="00BA238A"/>
    <w:rsid w:val="00BA3769"/>
    <w:rsid w:val="00BA74B0"/>
    <w:rsid w:val="00BB01E2"/>
    <w:rsid w:val="00BB2E27"/>
    <w:rsid w:val="00BB52CF"/>
    <w:rsid w:val="00BB5369"/>
    <w:rsid w:val="00BB56DE"/>
    <w:rsid w:val="00BB7FEF"/>
    <w:rsid w:val="00BC0B79"/>
    <w:rsid w:val="00BC370E"/>
    <w:rsid w:val="00BC3D43"/>
    <w:rsid w:val="00BC40DE"/>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57E3"/>
    <w:rsid w:val="00C1663B"/>
    <w:rsid w:val="00C1688E"/>
    <w:rsid w:val="00C16B72"/>
    <w:rsid w:val="00C1738B"/>
    <w:rsid w:val="00C2739B"/>
    <w:rsid w:val="00C27989"/>
    <w:rsid w:val="00C315AF"/>
    <w:rsid w:val="00C31977"/>
    <w:rsid w:val="00C34389"/>
    <w:rsid w:val="00C351CE"/>
    <w:rsid w:val="00C35D93"/>
    <w:rsid w:val="00C365A9"/>
    <w:rsid w:val="00C37194"/>
    <w:rsid w:val="00C418B6"/>
    <w:rsid w:val="00C447E1"/>
    <w:rsid w:val="00C44A5D"/>
    <w:rsid w:val="00C464B9"/>
    <w:rsid w:val="00C466B1"/>
    <w:rsid w:val="00C506F5"/>
    <w:rsid w:val="00C51723"/>
    <w:rsid w:val="00C52C3D"/>
    <w:rsid w:val="00C535A0"/>
    <w:rsid w:val="00C54454"/>
    <w:rsid w:val="00C568ED"/>
    <w:rsid w:val="00C569CC"/>
    <w:rsid w:val="00C641D2"/>
    <w:rsid w:val="00C650C4"/>
    <w:rsid w:val="00C6529A"/>
    <w:rsid w:val="00C67631"/>
    <w:rsid w:val="00C707D9"/>
    <w:rsid w:val="00C72E52"/>
    <w:rsid w:val="00C73A93"/>
    <w:rsid w:val="00C758A0"/>
    <w:rsid w:val="00C765A2"/>
    <w:rsid w:val="00C805C1"/>
    <w:rsid w:val="00C80645"/>
    <w:rsid w:val="00C80989"/>
    <w:rsid w:val="00C80C48"/>
    <w:rsid w:val="00C80E0B"/>
    <w:rsid w:val="00C84B47"/>
    <w:rsid w:val="00C86B16"/>
    <w:rsid w:val="00C878E9"/>
    <w:rsid w:val="00C91060"/>
    <w:rsid w:val="00C91D1C"/>
    <w:rsid w:val="00C92F2B"/>
    <w:rsid w:val="00C96A17"/>
    <w:rsid w:val="00C96C95"/>
    <w:rsid w:val="00C979C1"/>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582A"/>
    <w:rsid w:val="00CD660F"/>
    <w:rsid w:val="00CD680E"/>
    <w:rsid w:val="00CD7A9D"/>
    <w:rsid w:val="00CE35EA"/>
    <w:rsid w:val="00CE3D62"/>
    <w:rsid w:val="00CE478C"/>
    <w:rsid w:val="00CF2307"/>
    <w:rsid w:val="00CF3B24"/>
    <w:rsid w:val="00CF451D"/>
    <w:rsid w:val="00CF5F39"/>
    <w:rsid w:val="00CF7BB1"/>
    <w:rsid w:val="00D00332"/>
    <w:rsid w:val="00D0138D"/>
    <w:rsid w:val="00D02D0D"/>
    <w:rsid w:val="00D10955"/>
    <w:rsid w:val="00D1164E"/>
    <w:rsid w:val="00D1420E"/>
    <w:rsid w:val="00D15F96"/>
    <w:rsid w:val="00D15FAF"/>
    <w:rsid w:val="00D16974"/>
    <w:rsid w:val="00D16A87"/>
    <w:rsid w:val="00D20BAF"/>
    <w:rsid w:val="00D26D98"/>
    <w:rsid w:val="00D27259"/>
    <w:rsid w:val="00D3374A"/>
    <w:rsid w:val="00D43CBF"/>
    <w:rsid w:val="00D44DBD"/>
    <w:rsid w:val="00D506D0"/>
    <w:rsid w:val="00D50B17"/>
    <w:rsid w:val="00D5616D"/>
    <w:rsid w:val="00D5711F"/>
    <w:rsid w:val="00D6114E"/>
    <w:rsid w:val="00D616F1"/>
    <w:rsid w:val="00D63474"/>
    <w:rsid w:val="00D64B68"/>
    <w:rsid w:val="00D66373"/>
    <w:rsid w:val="00D6781B"/>
    <w:rsid w:val="00D72213"/>
    <w:rsid w:val="00D751F1"/>
    <w:rsid w:val="00D76391"/>
    <w:rsid w:val="00D76736"/>
    <w:rsid w:val="00D81476"/>
    <w:rsid w:val="00D8152F"/>
    <w:rsid w:val="00D81AB7"/>
    <w:rsid w:val="00D82F01"/>
    <w:rsid w:val="00D82F8E"/>
    <w:rsid w:val="00D8622A"/>
    <w:rsid w:val="00D864B4"/>
    <w:rsid w:val="00D90334"/>
    <w:rsid w:val="00D91D8E"/>
    <w:rsid w:val="00D920C8"/>
    <w:rsid w:val="00D92F47"/>
    <w:rsid w:val="00D96537"/>
    <w:rsid w:val="00D978A0"/>
    <w:rsid w:val="00D97D4D"/>
    <w:rsid w:val="00DA4978"/>
    <w:rsid w:val="00DA4A9C"/>
    <w:rsid w:val="00DA6C31"/>
    <w:rsid w:val="00DB156D"/>
    <w:rsid w:val="00DB17FD"/>
    <w:rsid w:val="00DB25C9"/>
    <w:rsid w:val="00DB6042"/>
    <w:rsid w:val="00DB6D13"/>
    <w:rsid w:val="00DB7CE0"/>
    <w:rsid w:val="00DB7E00"/>
    <w:rsid w:val="00DC374D"/>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4EE"/>
    <w:rsid w:val="00DF0111"/>
    <w:rsid w:val="00DF5416"/>
    <w:rsid w:val="00E00BB2"/>
    <w:rsid w:val="00E02359"/>
    <w:rsid w:val="00E03022"/>
    <w:rsid w:val="00E11E5B"/>
    <w:rsid w:val="00E11EE2"/>
    <w:rsid w:val="00E174A9"/>
    <w:rsid w:val="00E177DB"/>
    <w:rsid w:val="00E204DA"/>
    <w:rsid w:val="00E20892"/>
    <w:rsid w:val="00E21B7E"/>
    <w:rsid w:val="00E21DAD"/>
    <w:rsid w:val="00E22783"/>
    <w:rsid w:val="00E2627F"/>
    <w:rsid w:val="00E2649C"/>
    <w:rsid w:val="00E32BEE"/>
    <w:rsid w:val="00E3361E"/>
    <w:rsid w:val="00E34F25"/>
    <w:rsid w:val="00E35495"/>
    <w:rsid w:val="00E35DA0"/>
    <w:rsid w:val="00E36EAB"/>
    <w:rsid w:val="00E3784A"/>
    <w:rsid w:val="00E40E5D"/>
    <w:rsid w:val="00E435D3"/>
    <w:rsid w:val="00E46490"/>
    <w:rsid w:val="00E524D0"/>
    <w:rsid w:val="00E541ED"/>
    <w:rsid w:val="00E54714"/>
    <w:rsid w:val="00E54AFA"/>
    <w:rsid w:val="00E54ED2"/>
    <w:rsid w:val="00E62F62"/>
    <w:rsid w:val="00E70311"/>
    <w:rsid w:val="00E7512C"/>
    <w:rsid w:val="00E75E82"/>
    <w:rsid w:val="00E7769E"/>
    <w:rsid w:val="00E83CC5"/>
    <w:rsid w:val="00E840A5"/>
    <w:rsid w:val="00E8423D"/>
    <w:rsid w:val="00E85A53"/>
    <w:rsid w:val="00E87AB9"/>
    <w:rsid w:val="00E87BF7"/>
    <w:rsid w:val="00E95F0A"/>
    <w:rsid w:val="00E968DC"/>
    <w:rsid w:val="00EA235C"/>
    <w:rsid w:val="00EA3085"/>
    <w:rsid w:val="00EA3536"/>
    <w:rsid w:val="00EA7926"/>
    <w:rsid w:val="00EA7990"/>
    <w:rsid w:val="00EB14BE"/>
    <w:rsid w:val="00EB1A36"/>
    <w:rsid w:val="00EB289A"/>
    <w:rsid w:val="00EB37A1"/>
    <w:rsid w:val="00EB53DA"/>
    <w:rsid w:val="00EB7D29"/>
    <w:rsid w:val="00EC15DC"/>
    <w:rsid w:val="00EC7B40"/>
    <w:rsid w:val="00ED034C"/>
    <w:rsid w:val="00ED2E01"/>
    <w:rsid w:val="00ED55AE"/>
    <w:rsid w:val="00ED5D30"/>
    <w:rsid w:val="00ED6F25"/>
    <w:rsid w:val="00ED7940"/>
    <w:rsid w:val="00EE1DB6"/>
    <w:rsid w:val="00EE7873"/>
    <w:rsid w:val="00EF13A7"/>
    <w:rsid w:val="00EF1AAC"/>
    <w:rsid w:val="00EF31D8"/>
    <w:rsid w:val="00EF4F07"/>
    <w:rsid w:val="00EF5EC3"/>
    <w:rsid w:val="00EF6036"/>
    <w:rsid w:val="00F000D6"/>
    <w:rsid w:val="00F0023E"/>
    <w:rsid w:val="00F032BF"/>
    <w:rsid w:val="00F03401"/>
    <w:rsid w:val="00F03A4D"/>
    <w:rsid w:val="00F07602"/>
    <w:rsid w:val="00F07B8D"/>
    <w:rsid w:val="00F11D58"/>
    <w:rsid w:val="00F1304F"/>
    <w:rsid w:val="00F13666"/>
    <w:rsid w:val="00F13A18"/>
    <w:rsid w:val="00F146AC"/>
    <w:rsid w:val="00F1518F"/>
    <w:rsid w:val="00F20665"/>
    <w:rsid w:val="00F220EC"/>
    <w:rsid w:val="00F221A4"/>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4937"/>
    <w:rsid w:val="00F56037"/>
    <w:rsid w:val="00F57744"/>
    <w:rsid w:val="00F61405"/>
    <w:rsid w:val="00F61573"/>
    <w:rsid w:val="00F621C3"/>
    <w:rsid w:val="00F6790B"/>
    <w:rsid w:val="00F703BE"/>
    <w:rsid w:val="00F70504"/>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4956"/>
    <w:rsid w:val="00FA7C6E"/>
    <w:rsid w:val="00FB02B8"/>
    <w:rsid w:val="00FB0F0E"/>
    <w:rsid w:val="00FB1DA7"/>
    <w:rsid w:val="00FB32C9"/>
    <w:rsid w:val="00FB3721"/>
    <w:rsid w:val="00FC0112"/>
    <w:rsid w:val="00FC2435"/>
    <w:rsid w:val="00FC2853"/>
    <w:rsid w:val="00FC2D05"/>
    <w:rsid w:val="00FC5F97"/>
    <w:rsid w:val="00FC6459"/>
    <w:rsid w:val="00FD04CC"/>
    <w:rsid w:val="00FD30D3"/>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3/Docs/RP-240826.zip" TargetMode="External"/><Relationship Id="rId18" Type="http://schemas.openxmlformats.org/officeDocument/2006/relationships/hyperlink" Target="https://www.3gpp.org/ftp/TSG_RAN/TSG_RAN/TSGR_105/Docs/RP-242348.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RAN/TSG_RAN/TSGR_105/Docs/RP-241771.zip" TargetMode="External"/><Relationship Id="rId7" Type="http://schemas.openxmlformats.org/officeDocument/2006/relationships/endnotes" Target="endnotes.xml"/><Relationship Id="rId12" Type="http://schemas.openxmlformats.org/officeDocument/2006/relationships/hyperlink" Target="https://www.3gpp.org/ftp/TSG_RAN/TSG_RAN/TSGR_104/Docs/RP-241614.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5/Docs/RP-242408.zip" TargetMode="External"/><Relationship Id="rId2" Type="http://schemas.openxmlformats.org/officeDocument/2006/relationships/numbering" Target="numbering.xml"/><Relationship Id="rId16" Type="http://schemas.openxmlformats.org/officeDocument/2006/relationships/hyperlink" Target="https://www.3gpp.org/ftp/TSG_RAN/TSG_RAN/TSGR_105/Docs/RP-242354.zip" TargetMode="External"/><Relationship Id="rId20" Type="http://schemas.openxmlformats.org/officeDocument/2006/relationships/hyperlink" Target="https://www.3gpp.org/ftp/TSG_RAN/TSG_RAN/TSGR_105/Docs/RP-242356.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5/Docs/RP-242415.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60.zip" TargetMode="External"/><Relationship Id="rId23" Type="http://schemas.openxmlformats.org/officeDocument/2006/relationships/hyperlink" Target="https://www.3gpp.org/ftp/TSG_RAN/TSG_RAN/TSGR_104/Docs/RP-241624.zip" TargetMode="External"/><Relationship Id="rId10" Type="http://schemas.openxmlformats.org/officeDocument/2006/relationships/hyperlink" Target="https://www.3gpp.org/ftp/TSG_RAN/TSG_RAN/TSGR_105/Docs/RP-242387.zip" TargetMode="External"/><Relationship Id="rId19" Type="http://schemas.openxmlformats.org/officeDocument/2006/relationships/hyperlink" Target="https://www.3gpp.org/ftp/TSG_RAN/TSG_RAN/TSGR_102/Docs/RP-234018.zip" TargetMode="External"/><Relationship Id="rId4" Type="http://schemas.openxmlformats.org/officeDocument/2006/relationships/settings" Target="settings.xml"/><Relationship Id="rId9" Type="http://schemas.openxmlformats.org/officeDocument/2006/relationships/hyperlink" Target="https://www.3gpp.org/ftp/TSG_RAN/TSG_RAN/TSGR_105/Docs/RP-242399.zip" TargetMode="External"/><Relationship Id="rId14" Type="http://schemas.openxmlformats.org/officeDocument/2006/relationships/hyperlink" Target="https://www.3gpp.org/ftp/TSG_RAN/TSG_RAN/TSGR_103/Docs/RP-240854.zip" TargetMode="External"/><Relationship Id="rId22" Type="http://schemas.openxmlformats.org/officeDocument/2006/relationships/hyperlink" Target="https://www.3gpp.org/ftp/TSG_RAN/TSG_RAN/TSGR_105/Docs/RP-241789.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147</TotalTime>
  <Pages>42</Pages>
  <Words>23477</Words>
  <Characters>133825</Characters>
  <Application>Microsoft Office Word</Application>
  <DocSecurity>0</DocSecurity>
  <Lines>1115</Lines>
  <Paragraphs>313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156989</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53</cp:revision>
  <dcterms:created xsi:type="dcterms:W3CDTF">2024-10-14T04:32:00Z</dcterms:created>
  <dcterms:modified xsi:type="dcterms:W3CDTF">2024-10-14T08:41:00Z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